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5B" w:rsidRPr="00B8227E" w:rsidRDefault="00BC4F5B" w:rsidP="00BC4F5B">
      <w:pPr>
        <w:rPr>
          <w:rFonts w:asciiTheme="majorHAnsi" w:hAnsiTheme="majorHAnsi"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0578">
        <w:rPr>
          <w:sz w:val="28"/>
          <w:szCs w:val="28"/>
        </w:rPr>
        <w:t xml:space="preserve">     </w:t>
      </w:r>
      <w:bookmarkStart w:id="0" w:name="_GoBack"/>
      <w:bookmarkEnd w:id="0"/>
      <w:r w:rsidR="00B8227E">
        <w:rPr>
          <w:rFonts w:asciiTheme="majorHAnsi" w:hAnsiTheme="majorHAnsi"/>
          <w:sz w:val="24"/>
          <w:szCs w:val="22"/>
        </w:rPr>
        <w:t xml:space="preserve">Bruxelles, le </w:t>
      </w:r>
      <w:r w:rsidR="00CC06D2">
        <w:rPr>
          <w:rFonts w:asciiTheme="majorHAnsi" w:hAnsiTheme="majorHAnsi"/>
          <w:sz w:val="24"/>
          <w:szCs w:val="22"/>
        </w:rPr>
        <w:t>1</w:t>
      </w:r>
      <w:r w:rsidR="00CC06D2" w:rsidRPr="00CC06D2">
        <w:rPr>
          <w:rFonts w:asciiTheme="majorHAnsi" w:hAnsiTheme="majorHAnsi"/>
          <w:sz w:val="24"/>
          <w:szCs w:val="22"/>
          <w:vertAlign w:val="superscript"/>
        </w:rPr>
        <w:t>er</w:t>
      </w:r>
      <w:r w:rsidR="00CC06D2">
        <w:rPr>
          <w:rFonts w:asciiTheme="majorHAnsi" w:hAnsiTheme="majorHAnsi"/>
          <w:sz w:val="24"/>
          <w:szCs w:val="22"/>
        </w:rPr>
        <w:t xml:space="preserve"> </w:t>
      </w:r>
      <w:r w:rsidRPr="00B8227E">
        <w:rPr>
          <w:rFonts w:asciiTheme="majorHAnsi" w:hAnsiTheme="majorHAnsi"/>
          <w:sz w:val="24"/>
          <w:szCs w:val="22"/>
        </w:rPr>
        <w:t>septembre</w:t>
      </w:r>
      <w:r w:rsidR="00CC06D2">
        <w:rPr>
          <w:rFonts w:asciiTheme="majorHAnsi" w:hAnsiTheme="majorHAnsi"/>
          <w:sz w:val="24"/>
          <w:szCs w:val="22"/>
        </w:rPr>
        <w:t xml:space="preserve"> 2020</w:t>
      </w:r>
    </w:p>
    <w:p w:rsidR="00BC4F5B" w:rsidRPr="00037948" w:rsidRDefault="00EA619D" w:rsidP="00BC4F5B">
      <w:pPr>
        <w:pStyle w:val="Titre2"/>
        <w:rPr>
          <w:rFonts w:asciiTheme="majorHAnsi" w:hAnsiTheme="majorHAnsi"/>
          <w:b/>
          <w:color w:val="FFFFFF"/>
          <w:sz w:val="24"/>
          <w:szCs w:val="24"/>
        </w:rPr>
      </w:pPr>
      <w:r w:rsidRPr="00037948">
        <w:rPr>
          <w:rFonts w:asciiTheme="majorHAnsi" w:hAnsiTheme="majorHAnsi"/>
          <w:b/>
          <w:sz w:val="24"/>
          <w:szCs w:val="24"/>
        </w:rPr>
        <w:t>Avis général n°</w:t>
      </w:r>
      <w:r w:rsidR="00BC4F5B" w:rsidRPr="00037948">
        <w:rPr>
          <w:rFonts w:asciiTheme="majorHAnsi" w:hAnsiTheme="majorHAnsi"/>
          <w:b/>
          <w:sz w:val="24"/>
          <w:szCs w:val="24"/>
        </w:rPr>
        <w:t>7</w:t>
      </w:r>
      <w:r w:rsidR="00BC4F5B" w:rsidRPr="00037948">
        <w:rPr>
          <w:rFonts w:asciiTheme="majorHAnsi" w:hAnsiTheme="majorHAnsi"/>
          <w:b/>
          <w:color w:val="FFFFFF"/>
          <w:sz w:val="24"/>
          <w:szCs w:val="24"/>
        </w:rPr>
        <w:t>A</w:t>
      </w:r>
    </w:p>
    <w:p w:rsidR="00BC4F5B" w:rsidRPr="00B26334" w:rsidRDefault="00BC4F5B" w:rsidP="00BC4F5B"/>
    <w:tbl>
      <w:tblPr>
        <w:tblStyle w:val="Grilledutableau"/>
        <w:tblW w:w="7229" w:type="dxa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BC4F5B" w:rsidTr="00155280">
        <w:trPr>
          <w:trHeight w:val="306"/>
        </w:trPr>
        <w:tc>
          <w:tcPr>
            <w:tcW w:w="7229" w:type="dxa"/>
          </w:tcPr>
          <w:p w:rsidR="00470578" w:rsidRDefault="00470578" w:rsidP="0003794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7948">
              <w:rPr>
                <w:rFonts w:asciiTheme="majorHAnsi" w:hAnsiTheme="majorHAnsi"/>
                <w:b/>
                <w:sz w:val="28"/>
                <w:szCs w:val="28"/>
              </w:rPr>
              <w:t>Inf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irmerie – accidents scolaires </w:t>
            </w:r>
          </w:p>
          <w:p w:rsidR="00BC4F5B" w:rsidRPr="00037948" w:rsidRDefault="00470578" w:rsidP="0003794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7948">
              <w:rPr>
                <w:rFonts w:asciiTheme="majorHAnsi" w:hAnsiTheme="majorHAnsi"/>
                <w:b/>
                <w:sz w:val="28"/>
                <w:szCs w:val="28"/>
              </w:rPr>
              <w:t>autorisation de sortie</w:t>
            </w:r>
          </w:p>
        </w:tc>
      </w:tr>
    </w:tbl>
    <w:p w:rsidR="00BC4F5B" w:rsidRPr="0005282A" w:rsidRDefault="00BC4F5B" w:rsidP="00BC4F5B">
      <w:pPr>
        <w:rPr>
          <w:rFonts w:ascii="Tw Cen MT" w:hAnsi="Tw Cen MT"/>
          <w:sz w:val="16"/>
          <w:szCs w:val="16"/>
        </w:rPr>
      </w:pPr>
    </w:p>
    <w:p w:rsidR="00BC4F5B" w:rsidRPr="006A3FE2" w:rsidRDefault="00BC4F5B" w:rsidP="00BA3FC3">
      <w:pPr>
        <w:jc w:val="both"/>
        <w:rPr>
          <w:rFonts w:asciiTheme="majorHAnsi" w:hAnsiTheme="majorHAnsi"/>
          <w:sz w:val="24"/>
          <w:szCs w:val="24"/>
        </w:rPr>
      </w:pPr>
      <w:r w:rsidRPr="006A3FE2">
        <w:rPr>
          <w:rFonts w:asciiTheme="majorHAnsi" w:hAnsiTheme="majorHAnsi"/>
          <w:sz w:val="24"/>
          <w:szCs w:val="24"/>
        </w:rPr>
        <w:t>Chers parents,</w:t>
      </w:r>
    </w:p>
    <w:p w:rsidR="00BC4F5B" w:rsidRPr="006A3FE2" w:rsidRDefault="00BC4F5B" w:rsidP="00BA3FC3">
      <w:pPr>
        <w:jc w:val="both"/>
        <w:rPr>
          <w:rFonts w:asciiTheme="majorHAnsi" w:hAnsiTheme="majorHAnsi"/>
          <w:sz w:val="24"/>
          <w:szCs w:val="24"/>
        </w:rPr>
      </w:pPr>
      <w:r w:rsidRPr="006A3FE2">
        <w:rPr>
          <w:rFonts w:asciiTheme="majorHAnsi" w:hAnsiTheme="majorHAnsi"/>
          <w:sz w:val="24"/>
          <w:szCs w:val="24"/>
        </w:rPr>
        <w:t>Chers élèves,</w:t>
      </w:r>
    </w:p>
    <w:p w:rsidR="00BC4F5B" w:rsidRPr="006A3FE2" w:rsidRDefault="00BC4F5B" w:rsidP="00BA3FC3">
      <w:pPr>
        <w:jc w:val="both"/>
        <w:rPr>
          <w:rFonts w:asciiTheme="majorHAnsi" w:hAnsiTheme="majorHAnsi"/>
          <w:sz w:val="24"/>
          <w:szCs w:val="24"/>
        </w:rPr>
      </w:pPr>
    </w:p>
    <w:p w:rsidR="00BC4F5B" w:rsidRPr="006A3FE2" w:rsidRDefault="00BC4F5B" w:rsidP="00BA3FC3">
      <w:pPr>
        <w:jc w:val="both"/>
        <w:rPr>
          <w:rFonts w:asciiTheme="majorHAnsi" w:hAnsiTheme="majorHAnsi"/>
          <w:b/>
          <w:sz w:val="24"/>
          <w:szCs w:val="24"/>
        </w:rPr>
      </w:pPr>
      <w:r w:rsidRPr="006A3FE2">
        <w:rPr>
          <w:rFonts w:asciiTheme="majorHAnsi" w:hAnsiTheme="majorHAnsi"/>
          <w:sz w:val="24"/>
          <w:szCs w:val="24"/>
        </w:rPr>
        <w:t xml:space="preserve">Pour tout problème de santé (malaises, accidents scolaires, </w:t>
      </w:r>
      <w:r w:rsidR="00CC06D2" w:rsidRPr="006A3FE2">
        <w:rPr>
          <w:rFonts w:asciiTheme="majorHAnsi" w:hAnsiTheme="majorHAnsi"/>
          <w:sz w:val="24"/>
          <w:szCs w:val="24"/>
        </w:rPr>
        <w:t>maladies, …</w:t>
      </w:r>
      <w:r w:rsidRPr="006A3FE2">
        <w:rPr>
          <w:rFonts w:asciiTheme="majorHAnsi" w:hAnsiTheme="majorHAnsi"/>
          <w:sz w:val="24"/>
          <w:szCs w:val="24"/>
        </w:rPr>
        <w:t>), les élèves doivent se rendre, ap</w:t>
      </w:r>
      <w:r w:rsidR="00EC54BC">
        <w:rPr>
          <w:rFonts w:asciiTheme="majorHAnsi" w:hAnsiTheme="majorHAnsi"/>
          <w:sz w:val="24"/>
          <w:szCs w:val="24"/>
        </w:rPr>
        <w:t>rès autorisation du professeur</w:t>
      </w:r>
      <w:r w:rsidR="00CF2532">
        <w:rPr>
          <w:rFonts w:asciiTheme="majorHAnsi" w:hAnsiTheme="majorHAnsi"/>
          <w:sz w:val="24"/>
          <w:szCs w:val="24"/>
        </w:rPr>
        <w:t>,</w:t>
      </w:r>
      <w:r w:rsidR="00EC54BC">
        <w:rPr>
          <w:rFonts w:asciiTheme="majorHAnsi" w:hAnsiTheme="majorHAnsi"/>
          <w:sz w:val="24"/>
          <w:szCs w:val="24"/>
        </w:rPr>
        <w:t xml:space="preserve"> </w:t>
      </w:r>
      <w:r w:rsidR="00EC54BC" w:rsidRPr="00EC54BC">
        <w:rPr>
          <w:rFonts w:asciiTheme="majorHAnsi" w:hAnsiTheme="majorHAnsi"/>
          <w:b/>
          <w:sz w:val="24"/>
          <w:szCs w:val="24"/>
          <w:u w:val="single"/>
        </w:rPr>
        <w:t>chez leur éducateur/trice de niveau</w:t>
      </w:r>
      <w:r w:rsidR="00EC54BC">
        <w:rPr>
          <w:rFonts w:asciiTheme="majorHAnsi" w:hAnsiTheme="majorHAnsi"/>
          <w:sz w:val="24"/>
          <w:szCs w:val="24"/>
        </w:rPr>
        <w:t xml:space="preserve"> </w:t>
      </w:r>
      <w:r w:rsidRPr="006A3FE2">
        <w:rPr>
          <w:rFonts w:asciiTheme="majorHAnsi" w:hAnsiTheme="majorHAnsi"/>
          <w:sz w:val="24"/>
          <w:szCs w:val="24"/>
        </w:rPr>
        <w:t xml:space="preserve">qui accomplira les formalités requises et prendra contact avec les parents. </w:t>
      </w:r>
      <w:r w:rsidRPr="006A3FE2">
        <w:rPr>
          <w:rFonts w:asciiTheme="majorHAnsi" w:hAnsiTheme="majorHAnsi"/>
          <w:b/>
          <w:sz w:val="24"/>
          <w:szCs w:val="24"/>
        </w:rPr>
        <w:t xml:space="preserve">Le contact personnel via </w:t>
      </w:r>
      <w:r>
        <w:rPr>
          <w:rFonts w:asciiTheme="majorHAnsi" w:hAnsiTheme="majorHAnsi"/>
          <w:b/>
          <w:sz w:val="24"/>
          <w:szCs w:val="24"/>
        </w:rPr>
        <w:t>GSM</w:t>
      </w:r>
      <w:r w:rsidRPr="006A3FE2">
        <w:rPr>
          <w:rFonts w:asciiTheme="majorHAnsi" w:hAnsiTheme="majorHAnsi"/>
          <w:b/>
          <w:sz w:val="24"/>
          <w:szCs w:val="24"/>
        </w:rPr>
        <w:t xml:space="preserve"> est </w:t>
      </w:r>
      <w:r w:rsidR="00CC06D2" w:rsidRPr="006A3FE2">
        <w:rPr>
          <w:rFonts w:asciiTheme="majorHAnsi" w:hAnsiTheme="majorHAnsi"/>
          <w:b/>
          <w:sz w:val="24"/>
          <w:szCs w:val="24"/>
        </w:rPr>
        <w:t>interdit.</w:t>
      </w:r>
    </w:p>
    <w:p w:rsidR="00BC4F5B" w:rsidRPr="006A3FE2" w:rsidRDefault="00BC4F5B" w:rsidP="00BA3FC3">
      <w:pPr>
        <w:jc w:val="both"/>
        <w:rPr>
          <w:rFonts w:asciiTheme="majorHAnsi" w:hAnsiTheme="majorHAnsi"/>
          <w:sz w:val="24"/>
          <w:szCs w:val="24"/>
        </w:rPr>
      </w:pPr>
    </w:p>
    <w:p w:rsidR="00BC4F5B" w:rsidRPr="006A3FE2" w:rsidRDefault="00BC4F5B" w:rsidP="00BA3FC3">
      <w:pPr>
        <w:jc w:val="both"/>
        <w:rPr>
          <w:rFonts w:asciiTheme="majorHAnsi" w:hAnsiTheme="majorHAnsi"/>
          <w:sz w:val="24"/>
          <w:szCs w:val="24"/>
        </w:rPr>
      </w:pPr>
      <w:r w:rsidRPr="006A3FE2">
        <w:rPr>
          <w:rFonts w:asciiTheme="majorHAnsi" w:hAnsiTheme="majorHAnsi"/>
          <w:sz w:val="24"/>
          <w:szCs w:val="24"/>
        </w:rPr>
        <w:t>L’école ne dispose pas d’une infirmière autorisée à accorder des soins de 1</w:t>
      </w:r>
      <w:r w:rsidRPr="00BE6D02">
        <w:rPr>
          <w:rFonts w:asciiTheme="majorHAnsi" w:hAnsiTheme="majorHAnsi"/>
          <w:sz w:val="24"/>
          <w:szCs w:val="24"/>
          <w:vertAlign w:val="superscript"/>
        </w:rPr>
        <w:t>ère</w:t>
      </w:r>
      <w:r w:rsidRPr="006A3FE2">
        <w:rPr>
          <w:rFonts w:asciiTheme="majorHAnsi" w:hAnsiTheme="majorHAnsi"/>
          <w:sz w:val="24"/>
          <w:szCs w:val="24"/>
        </w:rPr>
        <w:t xml:space="preserve"> nécessité.  </w:t>
      </w:r>
    </w:p>
    <w:p w:rsidR="00BC4F5B" w:rsidRPr="006A3FE2" w:rsidRDefault="00BC4F5B" w:rsidP="00BA3FC3">
      <w:pPr>
        <w:jc w:val="both"/>
        <w:rPr>
          <w:rFonts w:asciiTheme="majorHAnsi" w:hAnsiTheme="majorHAnsi"/>
          <w:sz w:val="24"/>
          <w:szCs w:val="24"/>
        </w:rPr>
      </w:pPr>
      <w:r w:rsidRPr="006A3FE2">
        <w:rPr>
          <w:rFonts w:asciiTheme="majorHAnsi" w:hAnsiTheme="majorHAnsi"/>
          <w:sz w:val="24"/>
          <w:szCs w:val="24"/>
        </w:rPr>
        <w:t xml:space="preserve">Pour des raisons strictement règlementaires, les éducateurs/trices ne sont en aucun cas habilités à fournir des médicaments ou des soins.  </w:t>
      </w:r>
    </w:p>
    <w:p w:rsidR="00BC4F5B" w:rsidRPr="006A3FE2" w:rsidRDefault="00BC4F5B" w:rsidP="00BA3FC3">
      <w:pPr>
        <w:jc w:val="both"/>
        <w:rPr>
          <w:rFonts w:asciiTheme="majorHAnsi" w:hAnsiTheme="majorHAnsi"/>
          <w:sz w:val="24"/>
          <w:szCs w:val="24"/>
        </w:rPr>
      </w:pPr>
    </w:p>
    <w:p w:rsidR="00BC4F5B" w:rsidRDefault="00BC4F5B" w:rsidP="00BA3FC3">
      <w:pPr>
        <w:jc w:val="both"/>
        <w:rPr>
          <w:rFonts w:asciiTheme="majorHAnsi" w:hAnsiTheme="majorHAnsi"/>
          <w:sz w:val="24"/>
          <w:szCs w:val="24"/>
        </w:rPr>
      </w:pPr>
      <w:r w:rsidRPr="006A3FE2">
        <w:rPr>
          <w:rFonts w:asciiTheme="majorHAnsi" w:hAnsiTheme="majorHAnsi"/>
          <w:sz w:val="24"/>
          <w:szCs w:val="24"/>
        </w:rPr>
        <w:t>Si toutefois</w:t>
      </w:r>
      <w:r w:rsidR="00CC06D2">
        <w:rPr>
          <w:rFonts w:asciiTheme="majorHAnsi" w:hAnsiTheme="majorHAnsi"/>
          <w:sz w:val="24"/>
          <w:szCs w:val="24"/>
        </w:rPr>
        <w:t>,</w:t>
      </w:r>
      <w:r w:rsidRPr="006A3FE2">
        <w:rPr>
          <w:rFonts w:asciiTheme="majorHAnsi" w:hAnsiTheme="majorHAnsi"/>
          <w:sz w:val="24"/>
          <w:szCs w:val="24"/>
        </w:rPr>
        <w:t xml:space="preserve"> l’élève doit suivre un traitement ou prendre un médicament, il est</w:t>
      </w:r>
      <w:r w:rsidR="00BE6D02">
        <w:rPr>
          <w:rFonts w:asciiTheme="majorHAnsi" w:hAnsiTheme="majorHAnsi"/>
          <w:sz w:val="24"/>
          <w:szCs w:val="24"/>
        </w:rPr>
        <w:t xml:space="preserve"> </w:t>
      </w:r>
      <w:r w:rsidR="00BE6D02" w:rsidRPr="006A3FE2">
        <w:rPr>
          <w:rFonts w:asciiTheme="majorHAnsi" w:hAnsiTheme="majorHAnsi"/>
          <w:sz w:val="24"/>
          <w:szCs w:val="24"/>
        </w:rPr>
        <w:t>dans ce cas</w:t>
      </w:r>
      <w:r w:rsidR="00BE6D02">
        <w:rPr>
          <w:rFonts w:asciiTheme="majorHAnsi" w:hAnsiTheme="majorHAnsi"/>
          <w:sz w:val="24"/>
          <w:szCs w:val="24"/>
        </w:rPr>
        <w:t xml:space="preserve"> conseillé </w:t>
      </w:r>
      <w:r w:rsidRPr="006A3FE2">
        <w:rPr>
          <w:rFonts w:asciiTheme="majorHAnsi" w:hAnsiTheme="majorHAnsi"/>
          <w:sz w:val="24"/>
          <w:szCs w:val="24"/>
        </w:rPr>
        <w:t>qu’il apporte ses propres médicaments et, par prude</w:t>
      </w:r>
      <w:r w:rsidR="00CF2532">
        <w:rPr>
          <w:rFonts w:asciiTheme="majorHAnsi" w:hAnsiTheme="majorHAnsi"/>
          <w:sz w:val="24"/>
          <w:szCs w:val="24"/>
        </w:rPr>
        <w:t>nce, qu’il les laisse au secrétariat</w:t>
      </w:r>
      <w:r w:rsidRPr="006A3FE2">
        <w:rPr>
          <w:rFonts w:asciiTheme="majorHAnsi" w:hAnsiTheme="majorHAnsi"/>
          <w:sz w:val="24"/>
          <w:szCs w:val="24"/>
        </w:rPr>
        <w:t>.</w:t>
      </w:r>
    </w:p>
    <w:p w:rsidR="001B1377" w:rsidRPr="006A3FE2" w:rsidRDefault="001B1377" w:rsidP="00BA3FC3">
      <w:pPr>
        <w:jc w:val="both"/>
        <w:rPr>
          <w:rFonts w:asciiTheme="majorHAnsi" w:hAnsiTheme="majorHAnsi"/>
          <w:sz w:val="24"/>
          <w:szCs w:val="24"/>
        </w:rPr>
      </w:pPr>
    </w:p>
    <w:p w:rsidR="001B1377" w:rsidRPr="001B1377" w:rsidRDefault="00BC4F5B" w:rsidP="00BA3FC3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1B1377">
        <w:rPr>
          <w:rFonts w:asciiTheme="majorHAnsi" w:hAnsiTheme="majorHAnsi"/>
          <w:b/>
          <w:sz w:val="24"/>
          <w:szCs w:val="24"/>
        </w:rPr>
        <w:t xml:space="preserve">En cas d’absolue nécessité, l’élève pourra être autorisé à rentrer à la maison à la seule condition </w:t>
      </w:r>
      <w:r w:rsidRPr="001B1377">
        <w:rPr>
          <w:rFonts w:asciiTheme="majorHAnsi" w:hAnsiTheme="majorHAnsi"/>
          <w:b/>
          <w:sz w:val="24"/>
          <w:szCs w:val="24"/>
          <w:u w:val="single"/>
        </w:rPr>
        <w:t>qu’un paren</w:t>
      </w:r>
      <w:r w:rsidR="001B1377" w:rsidRPr="001B1377">
        <w:rPr>
          <w:rFonts w:asciiTheme="majorHAnsi" w:hAnsiTheme="majorHAnsi"/>
          <w:b/>
          <w:sz w:val="24"/>
          <w:szCs w:val="24"/>
          <w:u w:val="single"/>
        </w:rPr>
        <w:t xml:space="preserve">t puisse venir le chercher </w:t>
      </w:r>
      <w:r w:rsidR="00CC06D2" w:rsidRPr="001B1377">
        <w:rPr>
          <w:rFonts w:asciiTheme="majorHAnsi" w:hAnsiTheme="majorHAnsi"/>
          <w:b/>
          <w:sz w:val="24"/>
          <w:szCs w:val="24"/>
          <w:u w:val="single"/>
        </w:rPr>
        <w:t>s’il</w:t>
      </w:r>
      <w:r w:rsidR="001B1377" w:rsidRPr="001B1377">
        <w:rPr>
          <w:rFonts w:asciiTheme="majorHAnsi" w:hAnsiTheme="majorHAnsi"/>
          <w:b/>
          <w:sz w:val="24"/>
          <w:szCs w:val="24"/>
          <w:u w:val="single"/>
        </w:rPr>
        <w:t xml:space="preserve"> est mineur</w:t>
      </w:r>
      <w:r w:rsidR="001B1377">
        <w:rPr>
          <w:rFonts w:asciiTheme="majorHAnsi" w:hAnsiTheme="majorHAnsi"/>
          <w:sz w:val="24"/>
          <w:szCs w:val="24"/>
        </w:rPr>
        <w:t xml:space="preserve"> </w:t>
      </w:r>
      <w:r w:rsidR="001B1377" w:rsidRPr="001B1377">
        <w:rPr>
          <w:rFonts w:asciiTheme="majorHAnsi" w:hAnsiTheme="majorHAnsi"/>
          <w:b/>
          <w:sz w:val="24"/>
          <w:szCs w:val="24"/>
        </w:rPr>
        <w:t>et</w:t>
      </w:r>
      <w:r w:rsidR="00CF2532">
        <w:rPr>
          <w:rFonts w:asciiTheme="majorHAnsi" w:hAnsiTheme="majorHAnsi"/>
          <w:b/>
          <w:sz w:val="24"/>
          <w:szCs w:val="24"/>
        </w:rPr>
        <w:t xml:space="preserve"> </w:t>
      </w:r>
      <w:r w:rsidR="00CF2532" w:rsidRPr="00CF2532">
        <w:rPr>
          <w:rFonts w:asciiTheme="majorHAnsi" w:hAnsiTheme="majorHAnsi"/>
          <w:b/>
          <w:sz w:val="24"/>
          <w:szCs w:val="24"/>
          <w:u w:val="single"/>
        </w:rPr>
        <w:t>qu’</w:t>
      </w:r>
      <w:r w:rsidR="00CF2532">
        <w:rPr>
          <w:rFonts w:asciiTheme="majorHAnsi" w:hAnsiTheme="majorHAnsi"/>
          <w:b/>
          <w:sz w:val="24"/>
          <w:szCs w:val="24"/>
          <w:u w:val="single"/>
        </w:rPr>
        <w:t>un adulte soit</w:t>
      </w:r>
      <w:r w:rsidR="001B1377" w:rsidRPr="001B1377">
        <w:rPr>
          <w:rFonts w:asciiTheme="majorHAnsi" w:hAnsiTheme="majorHAnsi"/>
          <w:b/>
          <w:sz w:val="24"/>
          <w:szCs w:val="24"/>
          <w:u w:val="single"/>
        </w:rPr>
        <w:t xml:space="preserve"> mis au courant par téléphone pour un élève majeur</w:t>
      </w:r>
      <w:r w:rsidR="001B1377" w:rsidRPr="001B1377">
        <w:rPr>
          <w:rFonts w:asciiTheme="majorHAnsi" w:hAnsiTheme="majorHAnsi"/>
          <w:sz w:val="24"/>
          <w:szCs w:val="24"/>
          <w:u w:val="single"/>
        </w:rPr>
        <w:t>.</w:t>
      </w:r>
    </w:p>
    <w:p w:rsidR="00BC4F5B" w:rsidRPr="006A3FE2" w:rsidRDefault="001B1377" w:rsidP="00BA3FC3">
      <w:pPr>
        <w:jc w:val="both"/>
        <w:rPr>
          <w:rFonts w:asciiTheme="majorHAnsi" w:hAnsiTheme="majorHAnsi"/>
          <w:sz w:val="24"/>
          <w:szCs w:val="24"/>
        </w:rPr>
      </w:pPr>
      <w:r w:rsidRPr="006A3FE2">
        <w:rPr>
          <w:rFonts w:asciiTheme="majorHAnsi" w:hAnsiTheme="majorHAnsi"/>
          <w:sz w:val="24"/>
          <w:szCs w:val="24"/>
        </w:rPr>
        <w:t xml:space="preserve"> </w:t>
      </w:r>
    </w:p>
    <w:p w:rsidR="00BC4F5B" w:rsidRPr="006A3FE2" w:rsidRDefault="00BC4F5B" w:rsidP="00BA3FC3">
      <w:pPr>
        <w:jc w:val="both"/>
        <w:rPr>
          <w:rFonts w:asciiTheme="majorHAnsi" w:hAnsiTheme="majorHAnsi"/>
          <w:sz w:val="24"/>
          <w:szCs w:val="24"/>
        </w:rPr>
      </w:pPr>
      <w:r w:rsidRPr="001716B8">
        <w:rPr>
          <w:rFonts w:asciiTheme="majorHAnsi" w:hAnsiTheme="majorHAnsi"/>
          <w:b/>
          <w:sz w:val="24"/>
          <w:szCs w:val="24"/>
        </w:rPr>
        <w:t xml:space="preserve">Les rendez-vous médicaux, les démarches administratives doivent se faire </w:t>
      </w:r>
      <w:r w:rsidRPr="001716B8">
        <w:rPr>
          <w:rFonts w:asciiTheme="majorHAnsi" w:hAnsiTheme="majorHAnsi"/>
          <w:b/>
          <w:sz w:val="24"/>
          <w:szCs w:val="24"/>
          <w:u w:val="single"/>
        </w:rPr>
        <w:t>en dehors des heures de cours</w:t>
      </w:r>
      <w:r w:rsidRPr="001716B8">
        <w:rPr>
          <w:rFonts w:asciiTheme="majorHAnsi" w:hAnsiTheme="majorHAnsi"/>
          <w:b/>
          <w:sz w:val="24"/>
          <w:szCs w:val="24"/>
        </w:rPr>
        <w:t>. Toutefois, lorsque cela s’avère impossible, les parents de l’élève ou l’élève lui-même, s’il est majeur, peuvent introduire une demande d’autorisation d</w:t>
      </w:r>
      <w:r w:rsidR="001716B8" w:rsidRPr="001716B8">
        <w:rPr>
          <w:rFonts w:asciiTheme="majorHAnsi" w:hAnsiTheme="majorHAnsi"/>
          <w:b/>
          <w:sz w:val="24"/>
          <w:szCs w:val="24"/>
        </w:rPr>
        <w:t>e sortie auprès de Monsieur Pétré</w:t>
      </w:r>
      <w:r w:rsidRPr="001716B8">
        <w:rPr>
          <w:rFonts w:asciiTheme="majorHAnsi" w:hAnsiTheme="majorHAnsi"/>
          <w:b/>
          <w:sz w:val="24"/>
          <w:szCs w:val="24"/>
        </w:rPr>
        <w:t xml:space="preserve">, </w:t>
      </w:r>
      <w:r w:rsidRPr="001716B8">
        <w:rPr>
          <w:rFonts w:asciiTheme="majorHAnsi" w:hAnsiTheme="majorHAnsi"/>
          <w:b/>
          <w:sz w:val="24"/>
          <w:szCs w:val="24"/>
          <w:u w:val="single"/>
        </w:rPr>
        <w:t>au plus tard la veille du rendez-vous</w:t>
      </w:r>
      <w:r>
        <w:rPr>
          <w:rFonts w:asciiTheme="majorHAnsi" w:hAnsiTheme="majorHAnsi"/>
          <w:sz w:val="24"/>
          <w:szCs w:val="24"/>
        </w:rPr>
        <w:t>. Cette demande sera justifiée par une carte de rendez-vous, une convocation, etc. L’élève qui a obtenu l’autorisation de sortie devra justifier son absence au moyen d’une attestation à demander au service auprès duquel il s’est rendu. Si l’élève quitte l’école sans avoir reçu l’autorisation de sortie, son absence sera considérée comme un brossage et traitée comme tel.</w:t>
      </w:r>
    </w:p>
    <w:p w:rsidR="00BC4F5B" w:rsidRPr="006A3FE2" w:rsidRDefault="00BC4F5B" w:rsidP="00BA3FC3">
      <w:pPr>
        <w:jc w:val="both"/>
        <w:rPr>
          <w:rFonts w:asciiTheme="majorHAnsi" w:hAnsiTheme="majorHAnsi"/>
          <w:sz w:val="24"/>
          <w:szCs w:val="24"/>
        </w:rPr>
      </w:pPr>
    </w:p>
    <w:p w:rsidR="00BC4F5B" w:rsidRPr="006A3FE2" w:rsidRDefault="00BC4F5B" w:rsidP="00BA3FC3">
      <w:pPr>
        <w:jc w:val="both"/>
        <w:rPr>
          <w:rFonts w:asciiTheme="majorHAnsi" w:hAnsiTheme="majorHAnsi"/>
          <w:sz w:val="24"/>
          <w:szCs w:val="24"/>
        </w:rPr>
      </w:pPr>
      <w:r w:rsidRPr="006A3FE2">
        <w:rPr>
          <w:rFonts w:asciiTheme="majorHAnsi" w:hAnsiTheme="majorHAnsi"/>
          <w:sz w:val="24"/>
          <w:szCs w:val="24"/>
        </w:rPr>
        <w:t>Pour le</w:t>
      </w:r>
      <w:r w:rsidR="000969A6">
        <w:rPr>
          <w:rFonts w:asciiTheme="majorHAnsi" w:hAnsiTheme="majorHAnsi"/>
          <w:sz w:val="24"/>
          <w:szCs w:val="24"/>
        </w:rPr>
        <w:t>s accidents scolaires, veuillez-</w:t>
      </w:r>
      <w:r w:rsidRPr="006A3FE2">
        <w:rPr>
          <w:rFonts w:asciiTheme="majorHAnsi" w:hAnsiTheme="majorHAnsi"/>
          <w:sz w:val="24"/>
          <w:szCs w:val="24"/>
        </w:rPr>
        <w:t>vous adress</w:t>
      </w:r>
      <w:r w:rsidR="00CF2532">
        <w:rPr>
          <w:rFonts w:asciiTheme="majorHAnsi" w:hAnsiTheme="majorHAnsi"/>
          <w:sz w:val="24"/>
          <w:szCs w:val="24"/>
        </w:rPr>
        <w:t>er au secrétariat</w:t>
      </w:r>
      <w:r w:rsidRPr="006A3FE2">
        <w:rPr>
          <w:rFonts w:asciiTheme="majorHAnsi" w:hAnsiTheme="majorHAnsi"/>
          <w:sz w:val="24"/>
          <w:szCs w:val="24"/>
        </w:rPr>
        <w:t xml:space="preserve"> afin de remplir une déclaration d’accident.</w:t>
      </w:r>
    </w:p>
    <w:p w:rsidR="00BC4F5B" w:rsidRPr="006A3FE2" w:rsidRDefault="00BC4F5B" w:rsidP="00BC4F5B">
      <w:pPr>
        <w:rPr>
          <w:rFonts w:asciiTheme="majorHAnsi" w:hAnsiTheme="majorHAnsi"/>
          <w:sz w:val="24"/>
          <w:szCs w:val="24"/>
        </w:rPr>
      </w:pPr>
    </w:p>
    <w:p w:rsidR="00BC4F5B" w:rsidRPr="00BA3FC3" w:rsidRDefault="00BC4F5B" w:rsidP="00BC4F5B">
      <w:pPr>
        <w:rPr>
          <w:rFonts w:asciiTheme="majorHAnsi" w:hAnsiTheme="majorHAnsi"/>
          <w:b/>
          <w:sz w:val="24"/>
          <w:szCs w:val="24"/>
        </w:rPr>
      </w:pPr>
      <w:r w:rsidRPr="00BA3FC3">
        <w:rPr>
          <w:rFonts w:asciiTheme="majorHAnsi" w:hAnsiTheme="majorHAnsi"/>
          <w:b/>
          <w:sz w:val="24"/>
          <w:szCs w:val="24"/>
        </w:rPr>
        <w:t>Signatures des par</w:t>
      </w:r>
      <w:r w:rsidR="00AF333C">
        <w:rPr>
          <w:rFonts w:asciiTheme="majorHAnsi" w:hAnsiTheme="majorHAnsi"/>
          <w:b/>
          <w:sz w:val="24"/>
          <w:szCs w:val="24"/>
        </w:rPr>
        <w:t>ents</w:t>
      </w:r>
      <w:r w:rsidR="00AF333C">
        <w:rPr>
          <w:rFonts w:asciiTheme="majorHAnsi" w:hAnsiTheme="majorHAnsi"/>
          <w:b/>
          <w:sz w:val="24"/>
          <w:szCs w:val="24"/>
        </w:rPr>
        <w:tab/>
        <w:t xml:space="preserve">            </w:t>
      </w:r>
      <w:r w:rsidR="00AF333C" w:rsidRPr="00AF333C">
        <w:rPr>
          <w:rFonts w:asciiTheme="majorHAnsi" w:hAnsiTheme="majorHAnsi"/>
          <w:b/>
          <w:sz w:val="24"/>
          <w:szCs w:val="24"/>
        </w:rPr>
        <w:t>Signature</w:t>
      </w:r>
      <w:r w:rsidR="00AF333C">
        <w:rPr>
          <w:rFonts w:ascii="Cambria" w:hAnsi="Cambria" w:cs="Vrinda"/>
          <w:sz w:val="32"/>
          <w:szCs w:val="24"/>
        </w:rPr>
        <w:t xml:space="preserve"> </w:t>
      </w:r>
      <w:r w:rsidR="00AF333C" w:rsidRPr="00AF333C">
        <w:rPr>
          <w:rFonts w:asciiTheme="majorHAnsi" w:hAnsiTheme="majorHAnsi"/>
          <w:b/>
          <w:sz w:val="24"/>
          <w:szCs w:val="24"/>
        </w:rPr>
        <w:t>de l’élève</w:t>
      </w:r>
      <w:r w:rsidR="00AF333C" w:rsidRPr="00AF333C">
        <w:rPr>
          <w:rFonts w:ascii="Cambria" w:hAnsi="Cambria" w:cs="Vrinda"/>
          <w:b/>
          <w:sz w:val="24"/>
          <w:szCs w:val="24"/>
        </w:rPr>
        <w:t>,</w:t>
      </w:r>
      <w:r w:rsidR="00AF333C">
        <w:rPr>
          <w:rFonts w:asciiTheme="majorHAnsi" w:hAnsiTheme="majorHAnsi"/>
          <w:b/>
          <w:sz w:val="24"/>
          <w:szCs w:val="24"/>
        </w:rPr>
        <w:t xml:space="preserve"> </w:t>
      </w:r>
      <w:r w:rsidR="00AF333C">
        <w:rPr>
          <w:rFonts w:asciiTheme="majorHAnsi" w:hAnsiTheme="majorHAnsi"/>
          <w:b/>
          <w:sz w:val="24"/>
          <w:szCs w:val="24"/>
        </w:rPr>
        <w:tab/>
        <w:t xml:space="preserve">    </w:t>
      </w:r>
      <w:r w:rsidR="00470578">
        <w:rPr>
          <w:rFonts w:asciiTheme="majorHAnsi" w:hAnsiTheme="majorHAnsi"/>
          <w:b/>
          <w:sz w:val="24"/>
          <w:szCs w:val="24"/>
        </w:rPr>
        <w:t xml:space="preserve">        </w:t>
      </w:r>
      <w:r w:rsidRPr="00BA3FC3">
        <w:rPr>
          <w:rFonts w:asciiTheme="majorHAnsi" w:hAnsiTheme="majorHAnsi"/>
          <w:b/>
          <w:sz w:val="24"/>
          <w:szCs w:val="24"/>
        </w:rPr>
        <w:t>L</w:t>
      </w:r>
      <w:r w:rsidR="006A2899">
        <w:rPr>
          <w:rFonts w:asciiTheme="majorHAnsi" w:hAnsiTheme="majorHAnsi"/>
          <w:b/>
          <w:sz w:val="24"/>
          <w:szCs w:val="24"/>
        </w:rPr>
        <w:t>e</w:t>
      </w:r>
      <w:r w:rsidRPr="00BA3FC3">
        <w:rPr>
          <w:rFonts w:asciiTheme="majorHAnsi" w:hAnsiTheme="majorHAnsi"/>
          <w:b/>
          <w:sz w:val="24"/>
          <w:szCs w:val="24"/>
        </w:rPr>
        <w:t xml:space="preserve"> Dire</w:t>
      </w:r>
      <w:r w:rsidR="006A2899">
        <w:rPr>
          <w:rFonts w:asciiTheme="majorHAnsi" w:hAnsiTheme="majorHAnsi"/>
          <w:b/>
          <w:sz w:val="24"/>
          <w:szCs w:val="24"/>
        </w:rPr>
        <w:t>cteur</w:t>
      </w:r>
      <w:r w:rsidRPr="00BA3FC3">
        <w:rPr>
          <w:rFonts w:asciiTheme="majorHAnsi" w:hAnsiTheme="majorHAnsi"/>
          <w:b/>
          <w:sz w:val="24"/>
          <w:szCs w:val="24"/>
        </w:rPr>
        <w:t>,</w:t>
      </w:r>
    </w:p>
    <w:p w:rsidR="00BC4F5B" w:rsidRPr="00BA3FC3" w:rsidRDefault="00BC4F5B" w:rsidP="00BC4F5B">
      <w:pPr>
        <w:rPr>
          <w:rFonts w:asciiTheme="majorHAnsi" w:hAnsiTheme="majorHAnsi"/>
          <w:b/>
          <w:sz w:val="24"/>
          <w:szCs w:val="24"/>
        </w:rPr>
      </w:pPr>
      <w:r w:rsidRPr="00BA3FC3">
        <w:rPr>
          <w:rFonts w:asciiTheme="majorHAnsi" w:hAnsiTheme="majorHAnsi"/>
          <w:b/>
          <w:sz w:val="24"/>
          <w:szCs w:val="24"/>
        </w:rPr>
        <w:t>ou de l’étudiant majeur,</w:t>
      </w:r>
      <w:r w:rsidRPr="00BA3FC3">
        <w:rPr>
          <w:rFonts w:asciiTheme="majorHAnsi" w:hAnsiTheme="majorHAnsi"/>
          <w:b/>
          <w:sz w:val="24"/>
          <w:szCs w:val="24"/>
        </w:rPr>
        <w:tab/>
      </w:r>
      <w:r w:rsidRPr="00BA3FC3">
        <w:rPr>
          <w:rFonts w:asciiTheme="majorHAnsi" w:hAnsiTheme="majorHAnsi"/>
          <w:b/>
          <w:sz w:val="24"/>
          <w:szCs w:val="24"/>
        </w:rPr>
        <w:tab/>
      </w:r>
      <w:r w:rsidRPr="00BA3FC3">
        <w:rPr>
          <w:rFonts w:asciiTheme="majorHAnsi" w:hAnsiTheme="majorHAnsi"/>
          <w:b/>
          <w:sz w:val="24"/>
          <w:szCs w:val="24"/>
        </w:rPr>
        <w:tab/>
      </w:r>
      <w:r w:rsidRPr="00BA3FC3">
        <w:rPr>
          <w:rFonts w:asciiTheme="majorHAnsi" w:hAnsiTheme="majorHAnsi"/>
          <w:b/>
          <w:sz w:val="24"/>
          <w:szCs w:val="24"/>
        </w:rPr>
        <w:tab/>
      </w:r>
      <w:r w:rsidRPr="00BA3FC3">
        <w:rPr>
          <w:rFonts w:asciiTheme="majorHAnsi" w:hAnsiTheme="majorHAnsi"/>
          <w:b/>
          <w:sz w:val="24"/>
          <w:szCs w:val="24"/>
        </w:rPr>
        <w:tab/>
        <w:t xml:space="preserve">           </w:t>
      </w:r>
      <w:r w:rsidR="00BA3FC3">
        <w:rPr>
          <w:rFonts w:asciiTheme="majorHAnsi" w:hAnsiTheme="majorHAnsi"/>
          <w:b/>
          <w:sz w:val="24"/>
          <w:szCs w:val="24"/>
        </w:rPr>
        <w:tab/>
      </w:r>
      <w:r w:rsidR="00AF333C">
        <w:rPr>
          <w:rFonts w:asciiTheme="majorHAnsi" w:hAnsiTheme="majorHAnsi"/>
          <w:b/>
          <w:sz w:val="24"/>
          <w:szCs w:val="24"/>
        </w:rPr>
        <w:t xml:space="preserve">   </w:t>
      </w:r>
      <w:r w:rsidR="00470578">
        <w:rPr>
          <w:rFonts w:asciiTheme="majorHAnsi" w:hAnsiTheme="majorHAnsi"/>
          <w:b/>
          <w:sz w:val="24"/>
          <w:szCs w:val="24"/>
        </w:rPr>
        <w:t xml:space="preserve">        </w:t>
      </w:r>
      <w:r w:rsidR="00AF333C">
        <w:rPr>
          <w:rFonts w:asciiTheme="majorHAnsi" w:hAnsiTheme="majorHAnsi"/>
          <w:b/>
          <w:sz w:val="24"/>
          <w:szCs w:val="24"/>
        </w:rPr>
        <w:t xml:space="preserve"> </w:t>
      </w:r>
      <w:r w:rsidR="006A2899">
        <w:rPr>
          <w:rFonts w:asciiTheme="majorHAnsi" w:hAnsiTheme="majorHAnsi"/>
          <w:b/>
          <w:sz w:val="24"/>
          <w:szCs w:val="24"/>
        </w:rPr>
        <w:t>M. PIROTTE</w:t>
      </w:r>
    </w:p>
    <w:p w:rsidR="003C1697" w:rsidRPr="00BC4F5B" w:rsidRDefault="003C1697" w:rsidP="00BC4F5B"/>
    <w:sectPr w:rsidR="003C1697" w:rsidRPr="00BC4F5B" w:rsidSect="00470578">
      <w:headerReference w:type="default" r:id="rId8"/>
      <w:headerReference w:type="first" r:id="rId9"/>
      <w:footerReference w:type="first" r:id="rId10"/>
      <w:pgSz w:w="11906" w:h="16838"/>
      <w:pgMar w:top="568" w:right="1133" w:bottom="1417" w:left="1417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89" w:rsidRDefault="00D01F89" w:rsidP="00722714">
      <w:r>
        <w:separator/>
      </w:r>
    </w:p>
  </w:endnote>
  <w:endnote w:type="continuationSeparator" w:id="0">
    <w:p w:rsidR="00D01F89" w:rsidRDefault="00D01F89" w:rsidP="007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rinda">
    <w:panose1 w:val="00000400000000000000"/>
    <w:charset w:val="01"/>
    <w:family w:val="roman"/>
    <w:notTrueType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C3" w:rsidRDefault="00BA3FC3" w:rsidP="00BA3FC3">
    <w:pPr>
      <w:pStyle w:val="En-tte"/>
    </w:pPr>
  </w:p>
  <w:p w:rsidR="00BA3FC3" w:rsidRPr="00D1039C" w:rsidRDefault="00BA3FC3" w:rsidP="00BA3FC3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611041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611041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BA3FC3" w:rsidRPr="00835B9A" w:rsidTr="00D650EA">
      <w:trPr>
        <w:trHeight w:val="1253"/>
      </w:trPr>
      <w:tc>
        <w:tcPr>
          <w:tcW w:w="1843" w:type="dxa"/>
        </w:tcPr>
        <w:p w:rsidR="00BA3FC3" w:rsidRDefault="00BA3FC3" w:rsidP="00BA3FC3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40FDF81D" wp14:editId="6A24590F">
                <wp:extent cx="756000" cy="756000"/>
                <wp:effectExtent l="0" t="0" r="6350" b="635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BA3FC3" w:rsidRPr="004A6FB3" w:rsidRDefault="00BA3FC3" w:rsidP="00BA3FC3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bruxelles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• stad brussel</w:t>
          </w:r>
        </w:p>
        <w:p w:rsidR="00BA3FC3" w:rsidRPr="00EB7052" w:rsidRDefault="00BA3FC3" w:rsidP="00BA3FC3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 Openbaar Onderwijs</w:t>
          </w:r>
        </w:p>
        <w:p w:rsidR="00BA3FC3" w:rsidRDefault="00BA3FC3" w:rsidP="00BA3FC3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Boulevard Anspach 6, 1000 Bruxelles • Anspachlaan 6, 1000 Brussel</w:t>
          </w:r>
        </w:p>
        <w:p w:rsidR="00BA3FC3" w:rsidRPr="00D235E6" w:rsidRDefault="00611041" w:rsidP="00BA3FC3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BA3FC3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BA3FC3" w:rsidRDefault="00BA3FC3" w:rsidP="00BA3FC3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BA3FC3" w:rsidRDefault="00BA3FC3" w:rsidP="00BA3FC3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BA3FC3" w:rsidRDefault="00CC06D2" w:rsidP="00BA3FC3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BA3FC3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BA3FC3"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 w:rsidR="0019127B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</w:p>
        <w:p w:rsidR="00BA3FC3" w:rsidRPr="00EA5BF1" w:rsidRDefault="00BA3FC3" w:rsidP="00BA3FC3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BA3FC3" w:rsidRDefault="00BA3F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89" w:rsidRDefault="00D01F89" w:rsidP="00722714">
      <w:r>
        <w:separator/>
      </w:r>
    </w:p>
  </w:footnote>
  <w:footnote w:type="continuationSeparator" w:id="0">
    <w:p w:rsidR="00D01F89" w:rsidRDefault="00D01F89" w:rsidP="0072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14" w:rsidRDefault="00722714">
    <w:pPr>
      <w:pStyle w:val="En-tte"/>
    </w:pPr>
  </w:p>
  <w:p w:rsidR="00722714" w:rsidRPr="00AC3FDF" w:rsidRDefault="00722714" w:rsidP="00145E81">
    <w:pPr>
      <w:pStyle w:val="En-tte"/>
      <w:rPr>
        <w:lang w:val="fr-BE"/>
      </w:rPr>
    </w:pPr>
  </w:p>
  <w:p w:rsidR="00722714" w:rsidRDefault="00722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5386"/>
      <w:gridCol w:w="1593"/>
    </w:tblGrid>
    <w:tr w:rsidR="00BA3FC3" w:rsidTr="00D650EA">
      <w:trPr>
        <w:trHeight w:val="1562"/>
      </w:trPr>
      <w:tc>
        <w:tcPr>
          <w:tcW w:w="283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A3FC3" w:rsidRDefault="00BA3FC3" w:rsidP="00BA3FC3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51C5B960" wp14:editId="296577B6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4AE40CF" wp14:editId="1BF907D0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FC3" w:rsidRDefault="00BA3FC3" w:rsidP="00BA3FC3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AE40C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BA3FC3" w:rsidRDefault="00BA3FC3" w:rsidP="00BA3FC3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3FC3" w:rsidRPr="0070548F" w:rsidRDefault="00BA3FC3" w:rsidP="00BA3FC3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BA3FC3" w:rsidRPr="0070548F" w:rsidRDefault="00BA3FC3" w:rsidP="00BA3FC3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BA3FC3" w:rsidRDefault="00BE6D02" w:rsidP="00BA3FC3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 xml:space="preserve">Année scolaire </w:t>
          </w:r>
          <w:r w:rsidR="00CC06D2">
            <w:rPr>
              <w:rFonts w:ascii="Cambria" w:hAnsi="Cambria"/>
              <w:b/>
              <w:bCs/>
              <w:sz w:val="28"/>
              <w:szCs w:val="28"/>
              <w:u w:val="single"/>
            </w:rPr>
            <w:t>2020-2021</w:t>
          </w:r>
        </w:p>
        <w:p w:rsidR="00BA3FC3" w:rsidRDefault="00BA3FC3" w:rsidP="00BA3FC3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470578" w:rsidRPr="0070548F" w:rsidRDefault="00611041" w:rsidP="00BA3FC3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="00470578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 w:rsidR="00470578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="00470578"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="00470578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59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BA3FC3" w:rsidRDefault="00BA3FC3" w:rsidP="00BA3FC3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3BAD7C65" wp14:editId="098A13A0">
                <wp:extent cx="1152525" cy="1073039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3FC3" w:rsidRDefault="00BA3F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8F0"/>
    <w:multiLevelType w:val="hybridMultilevel"/>
    <w:tmpl w:val="290AD38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8B8"/>
    <w:multiLevelType w:val="hybridMultilevel"/>
    <w:tmpl w:val="4E6CDDC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1C6E"/>
    <w:multiLevelType w:val="hybridMultilevel"/>
    <w:tmpl w:val="B5F4F5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5"/>
    <w:rsid w:val="00037948"/>
    <w:rsid w:val="00074C6D"/>
    <w:rsid w:val="00087D26"/>
    <w:rsid w:val="000969A6"/>
    <w:rsid w:val="00097098"/>
    <w:rsid w:val="00145E81"/>
    <w:rsid w:val="00155280"/>
    <w:rsid w:val="001716B8"/>
    <w:rsid w:val="0019127B"/>
    <w:rsid w:val="001B1377"/>
    <w:rsid w:val="001F644F"/>
    <w:rsid w:val="002B2FB3"/>
    <w:rsid w:val="002B3ABC"/>
    <w:rsid w:val="00345597"/>
    <w:rsid w:val="003C1697"/>
    <w:rsid w:val="003E6C92"/>
    <w:rsid w:val="004628CC"/>
    <w:rsid w:val="00470578"/>
    <w:rsid w:val="00472950"/>
    <w:rsid w:val="004A50F6"/>
    <w:rsid w:val="005C1CDE"/>
    <w:rsid w:val="005D1D0F"/>
    <w:rsid w:val="005E4505"/>
    <w:rsid w:val="00611041"/>
    <w:rsid w:val="00614116"/>
    <w:rsid w:val="006A2899"/>
    <w:rsid w:val="006E6B25"/>
    <w:rsid w:val="00722714"/>
    <w:rsid w:val="007244DB"/>
    <w:rsid w:val="007B43D0"/>
    <w:rsid w:val="007E30BB"/>
    <w:rsid w:val="007F269D"/>
    <w:rsid w:val="007F4DD9"/>
    <w:rsid w:val="008329DB"/>
    <w:rsid w:val="0088791C"/>
    <w:rsid w:val="00915B52"/>
    <w:rsid w:val="00982EE1"/>
    <w:rsid w:val="00994306"/>
    <w:rsid w:val="009B0706"/>
    <w:rsid w:val="00AB7818"/>
    <w:rsid w:val="00AC37FE"/>
    <w:rsid w:val="00AC3FDF"/>
    <w:rsid w:val="00AF333C"/>
    <w:rsid w:val="00B70E11"/>
    <w:rsid w:val="00B8227E"/>
    <w:rsid w:val="00BA3FC3"/>
    <w:rsid w:val="00BC4F5B"/>
    <w:rsid w:val="00BE6D02"/>
    <w:rsid w:val="00C66E06"/>
    <w:rsid w:val="00CC06D2"/>
    <w:rsid w:val="00CD7AFD"/>
    <w:rsid w:val="00CE305D"/>
    <w:rsid w:val="00CF2532"/>
    <w:rsid w:val="00D01F89"/>
    <w:rsid w:val="00D26D0D"/>
    <w:rsid w:val="00D85956"/>
    <w:rsid w:val="00EA619D"/>
    <w:rsid w:val="00EC54BC"/>
    <w:rsid w:val="00EF172D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5CEDB67"/>
  <w15:docId w15:val="{BFEA98F7-ACA2-4E80-816A-2F5FB804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7">
    <w:name w:val="heading 7"/>
    <w:basedOn w:val="Normal"/>
    <w:next w:val="Normal"/>
    <w:qFormat/>
    <w:rsid w:val="003C1697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A1E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2714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2714"/>
    <w:rPr>
      <w:lang w:val="fr-FR" w:eastAsia="fr-FR"/>
    </w:rPr>
  </w:style>
  <w:style w:type="table" w:styleId="Grilledutableau">
    <w:name w:val="Table Grid"/>
    <w:basedOn w:val="TableauNormal"/>
    <w:uiPriority w:val="59"/>
    <w:rsid w:val="005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D85956"/>
    <w:rPr>
      <w:sz w:val="28"/>
      <w:bdr w:val="single" w:sz="4" w:space="0" w:color="auto"/>
      <w:lang w:val="fr-FR" w:eastAsia="fr-FR"/>
    </w:rPr>
  </w:style>
  <w:style w:type="character" w:styleId="Numrodepage">
    <w:name w:val="page number"/>
    <w:basedOn w:val="Policepardfaut"/>
    <w:rsid w:val="00BA3FC3"/>
  </w:style>
  <w:style w:type="character" w:styleId="Lienhypertexte">
    <w:name w:val="Hyperlink"/>
    <w:basedOn w:val="Policepardfaut"/>
    <w:uiPriority w:val="99"/>
    <w:unhideWhenUsed/>
    <w:rsid w:val="00BA3FC3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26CC-1495-4A4F-8C1A-214CF754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20</cp:revision>
  <cp:lastPrinted>2017-05-16T08:05:00Z</cp:lastPrinted>
  <dcterms:created xsi:type="dcterms:W3CDTF">2016-08-23T11:17:00Z</dcterms:created>
  <dcterms:modified xsi:type="dcterms:W3CDTF">2020-08-25T13:41:00Z</dcterms:modified>
</cp:coreProperties>
</file>