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56" w:rsidRPr="001B7DCF" w:rsidRDefault="00D85956" w:rsidP="00D85956">
      <w:pPr>
        <w:jc w:val="right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tab/>
      </w:r>
      <w:r w:rsidR="004A016C" w:rsidRPr="001B7DCF">
        <w:rPr>
          <w:rFonts w:asciiTheme="majorHAnsi" w:hAnsiTheme="majorHAnsi"/>
          <w:sz w:val="24"/>
          <w:szCs w:val="24"/>
        </w:rPr>
        <w:t xml:space="preserve">Bruxelles, le </w:t>
      </w:r>
      <w:r w:rsidR="00B45D0C" w:rsidRPr="001B7DCF">
        <w:rPr>
          <w:rFonts w:asciiTheme="majorHAnsi" w:hAnsiTheme="majorHAnsi"/>
          <w:sz w:val="24"/>
          <w:szCs w:val="24"/>
        </w:rPr>
        <w:t>1</w:t>
      </w:r>
      <w:r w:rsidR="00B45D0C" w:rsidRPr="001B7DCF">
        <w:rPr>
          <w:rFonts w:asciiTheme="majorHAnsi" w:hAnsiTheme="majorHAnsi"/>
          <w:sz w:val="24"/>
          <w:szCs w:val="24"/>
          <w:vertAlign w:val="superscript"/>
        </w:rPr>
        <w:t>er</w:t>
      </w:r>
      <w:r w:rsidR="00B45D0C" w:rsidRPr="001B7DCF">
        <w:rPr>
          <w:rFonts w:asciiTheme="majorHAnsi" w:hAnsiTheme="majorHAnsi"/>
          <w:sz w:val="24"/>
          <w:szCs w:val="24"/>
        </w:rPr>
        <w:t xml:space="preserve"> septembre 2020</w:t>
      </w:r>
    </w:p>
    <w:p w:rsidR="00D85956" w:rsidRDefault="00D85956" w:rsidP="00D85956">
      <w:pPr>
        <w:jc w:val="right"/>
        <w:rPr>
          <w:sz w:val="28"/>
          <w:szCs w:val="28"/>
        </w:rPr>
      </w:pPr>
    </w:p>
    <w:p w:rsidR="00D85956" w:rsidRPr="001B7DCF" w:rsidRDefault="004A016C" w:rsidP="00D85956">
      <w:pPr>
        <w:pStyle w:val="Titre2"/>
        <w:rPr>
          <w:rFonts w:asciiTheme="majorHAnsi" w:hAnsiTheme="majorHAnsi"/>
          <w:sz w:val="24"/>
          <w:szCs w:val="24"/>
        </w:rPr>
      </w:pPr>
      <w:r w:rsidRPr="001B7DCF">
        <w:rPr>
          <w:rFonts w:asciiTheme="majorHAnsi" w:hAnsiTheme="majorHAnsi"/>
          <w:b/>
          <w:sz w:val="24"/>
          <w:szCs w:val="24"/>
        </w:rPr>
        <w:t>Avis général n°</w:t>
      </w:r>
      <w:r w:rsidR="00D85956" w:rsidRPr="001B7DCF">
        <w:rPr>
          <w:rFonts w:asciiTheme="majorHAnsi" w:hAnsiTheme="majorHAnsi"/>
          <w:b/>
          <w:sz w:val="24"/>
          <w:szCs w:val="24"/>
        </w:rPr>
        <w:t>4</w:t>
      </w:r>
      <w:r w:rsidR="00D85956" w:rsidRPr="001B7DCF">
        <w:rPr>
          <w:rFonts w:asciiTheme="majorHAnsi" w:hAnsiTheme="majorHAnsi"/>
          <w:b/>
          <w:color w:val="FFFFFF"/>
          <w:sz w:val="24"/>
          <w:szCs w:val="24"/>
        </w:rPr>
        <w:t>A</w:t>
      </w:r>
    </w:p>
    <w:p w:rsidR="00D85956" w:rsidRDefault="00D85956" w:rsidP="00D85956">
      <w:pPr>
        <w:rPr>
          <w:sz w:val="28"/>
          <w:szCs w:val="28"/>
        </w:rPr>
      </w:pPr>
    </w:p>
    <w:tbl>
      <w:tblPr>
        <w:tblStyle w:val="Grilledutableau"/>
        <w:tblW w:w="7265" w:type="dxa"/>
        <w:tblInd w:w="1348" w:type="dxa"/>
        <w:tblLook w:val="04A0" w:firstRow="1" w:lastRow="0" w:firstColumn="1" w:lastColumn="0" w:noHBand="0" w:noVBand="1"/>
      </w:tblPr>
      <w:tblGrid>
        <w:gridCol w:w="7265"/>
      </w:tblGrid>
      <w:tr w:rsidR="00D85956" w:rsidRPr="003D4895" w:rsidTr="00445F9A">
        <w:trPr>
          <w:trHeight w:val="398"/>
        </w:trPr>
        <w:tc>
          <w:tcPr>
            <w:tcW w:w="7265" w:type="dxa"/>
          </w:tcPr>
          <w:p w:rsidR="00D85956" w:rsidRPr="001B7DCF" w:rsidRDefault="00AA2A10" w:rsidP="00AA2A10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1B7DCF">
              <w:rPr>
                <w:rFonts w:asciiTheme="majorHAnsi" w:hAnsiTheme="majorHAnsi"/>
                <w:b/>
                <w:sz w:val="28"/>
                <w:szCs w:val="28"/>
              </w:rPr>
              <w:t xml:space="preserve">Choix philosophique et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CPC</w:t>
            </w:r>
          </w:p>
        </w:tc>
      </w:tr>
    </w:tbl>
    <w:p w:rsidR="00D85956" w:rsidRPr="003D4895" w:rsidRDefault="00D85956" w:rsidP="00D85956">
      <w:pPr>
        <w:rPr>
          <w:sz w:val="24"/>
          <w:szCs w:val="28"/>
        </w:rPr>
      </w:pPr>
    </w:p>
    <w:p w:rsidR="00D85956" w:rsidRPr="003D4895" w:rsidRDefault="00D85956" w:rsidP="00D85956">
      <w:pPr>
        <w:rPr>
          <w:rFonts w:asciiTheme="majorHAnsi" w:hAnsiTheme="majorHAnsi"/>
          <w:sz w:val="24"/>
          <w:szCs w:val="24"/>
        </w:rPr>
      </w:pPr>
      <w:r w:rsidRPr="003D4895">
        <w:rPr>
          <w:rFonts w:asciiTheme="majorHAnsi" w:hAnsiTheme="majorHAnsi"/>
          <w:sz w:val="24"/>
          <w:szCs w:val="24"/>
        </w:rPr>
        <w:t>Chers parents,</w:t>
      </w:r>
    </w:p>
    <w:p w:rsidR="00D85956" w:rsidRDefault="00D85956" w:rsidP="00D85956">
      <w:pPr>
        <w:rPr>
          <w:rFonts w:asciiTheme="majorHAnsi" w:hAnsiTheme="majorHAnsi"/>
          <w:sz w:val="24"/>
          <w:szCs w:val="24"/>
        </w:rPr>
      </w:pPr>
      <w:r w:rsidRPr="003D4895">
        <w:rPr>
          <w:rFonts w:asciiTheme="majorHAnsi" w:hAnsiTheme="majorHAnsi"/>
          <w:sz w:val="24"/>
          <w:szCs w:val="24"/>
        </w:rPr>
        <w:t>Chers élèves,</w:t>
      </w:r>
    </w:p>
    <w:p w:rsidR="006E0129" w:rsidRDefault="006E0129" w:rsidP="00D85956">
      <w:pPr>
        <w:rPr>
          <w:rFonts w:asciiTheme="majorHAnsi" w:hAnsiTheme="majorHAnsi"/>
          <w:sz w:val="24"/>
          <w:szCs w:val="24"/>
        </w:rPr>
      </w:pPr>
    </w:p>
    <w:p w:rsidR="006E0129" w:rsidRPr="003D4895" w:rsidRDefault="006E0129" w:rsidP="00D8595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 présent avis concerne le </w:t>
      </w:r>
      <w:r w:rsidRPr="006E0129">
        <w:rPr>
          <w:rFonts w:asciiTheme="majorHAnsi" w:hAnsiTheme="majorHAnsi"/>
          <w:sz w:val="24"/>
          <w:szCs w:val="24"/>
          <w:u w:val="single"/>
        </w:rPr>
        <w:t>C</w:t>
      </w:r>
      <w:r w:rsidRPr="003D4895">
        <w:rPr>
          <w:rFonts w:asciiTheme="majorHAnsi" w:hAnsiTheme="majorHAnsi"/>
          <w:sz w:val="24"/>
          <w:szCs w:val="24"/>
        </w:rPr>
        <w:t xml:space="preserve">ours d’éducation à la </w:t>
      </w:r>
      <w:r w:rsidRPr="006E0129">
        <w:rPr>
          <w:rFonts w:asciiTheme="majorHAnsi" w:hAnsiTheme="majorHAnsi"/>
          <w:sz w:val="24"/>
          <w:szCs w:val="24"/>
          <w:u w:val="single"/>
        </w:rPr>
        <w:t>P</w:t>
      </w:r>
      <w:r w:rsidRPr="003D4895">
        <w:rPr>
          <w:rFonts w:asciiTheme="majorHAnsi" w:hAnsiTheme="majorHAnsi"/>
          <w:sz w:val="24"/>
          <w:szCs w:val="24"/>
        </w:rPr>
        <w:t>hiloso</w:t>
      </w:r>
      <w:r>
        <w:rPr>
          <w:rFonts w:asciiTheme="majorHAnsi" w:hAnsiTheme="majorHAnsi"/>
          <w:sz w:val="24"/>
          <w:szCs w:val="24"/>
        </w:rPr>
        <w:t xml:space="preserve">phie et à la </w:t>
      </w:r>
      <w:r w:rsidRPr="006E0129">
        <w:rPr>
          <w:rFonts w:asciiTheme="majorHAnsi" w:hAnsiTheme="majorHAnsi"/>
          <w:sz w:val="24"/>
          <w:szCs w:val="24"/>
          <w:u w:val="single"/>
        </w:rPr>
        <w:t>C</w:t>
      </w:r>
      <w:r>
        <w:rPr>
          <w:rFonts w:asciiTheme="majorHAnsi" w:hAnsiTheme="majorHAnsi"/>
          <w:sz w:val="24"/>
          <w:szCs w:val="24"/>
        </w:rPr>
        <w:t>itoyenneté (CPC) et le cours philosophique.</w:t>
      </w:r>
    </w:p>
    <w:p w:rsidR="00D85956" w:rsidRPr="003D4895" w:rsidRDefault="00D85956" w:rsidP="00D85956">
      <w:pPr>
        <w:rPr>
          <w:rFonts w:asciiTheme="majorHAnsi" w:hAnsiTheme="majorHAnsi"/>
          <w:sz w:val="24"/>
          <w:szCs w:val="24"/>
        </w:rPr>
      </w:pPr>
    </w:p>
    <w:p w:rsidR="00EB7AD8" w:rsidRPr="006E0129" w:rsidRDefault="00EB7AD8" w:rsidP="00D85956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6E0129">
        <w:rPr>
          <w:rFonts w:asciiTheme="majorHAnsi" w:hAnsiTheme="majorHAnsi"/>
          <w:b/>
          <w:sz w:val="24"/>
          <w:szCs w:val="24"/>
          <w:u w:val="single"/>
        </w:rPr>
        <w:t>CPC :</w:t>
      </w:r>
    </w:p>
    <w:p w:rsidR="000C4936" w:rsidRPr="003D4895" w:rsidRDefault="00300195" w:rsidP="006E0129">
      <w:pPr>
        <w:spacing w:before="100"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 </w:t>
      </w:r>
      <w:r w:rsidRPr="003D4895">
        <w:rPr>
          <w:rFonts w:asciiTheme="majorHAnsi" w:hAnsiTheme="majorHAnsi"/>
          <w:sz w:val="24"/>
          <w:szCs w:val="24"/>
        </w:rPr>
        <w:t>Cours d’éducation à la Philoso</w:t>
      </w:r>
      <w:r>
        <w:rPr>
          <w:rFonts w:asciiTheme="majorHAnsi" w:hAnsiTheme="majorHAnsi"/>
          <w:sz w:val="24"/>
          <w:szCs w:val="24"/>
        </w:rPr>
        <w:t>phie et à la Citoyenneté (CPC)</w:t>
      </w:r>
      <w:r w:rsidR="004B7B54" w:rsidRPr="003D4895">
        <w:rPr>
          <w:rFonts w:asciiTheme="majorHAnsi" w:hAnsiTheme="majorHAnsi"/>
          <w:sz w:val="24"/>
          <w:szCs w:val="24"/>
        </w:rPr>
        <w:t xml:space="preserve"> </w:t>
      </w:r>
      <w:r w:rsidR="00CB6D11">
        <w:rPr>
          <w:rFonts w:asciiTheme="majorHAnsi" w:hAnsiTheme="majorHAnsi"/>
          <w:sz w:val="24"/>
          <w:szCs w:val="24"/>
        </w:rPr>
        <w:t xml:space="preserve">fait désormais </w:t>
      </w:r>
      <w:r w:rsidR="004B7B54" w:rsidRPr="003D4895">
        <w:rPr>
          <w:rFonts w:asciiTheme="majorHAnsi" w:hAnsiTheme="majorHAnsi"/>
          <w:sz w:val="24"/>
          <w:szCs w:val="24"/>
        </w:rPr>
        <w:t xml:space="preserve">partie </w:t>
      </w:r>
      <w:r>
        <w:rPr>
          <w:rFonts w:asciiTheme="majorHAnsi" w:hAnsiTheme="majorHAnsi"/>
          <w:sz w:val="24"/>
          <w:szCs w:val="24"/>
        </w:rPr>
        <w:t>de la formation commune (1 heure).</w:t>
      </w:r>
    </w:p>
    <w:p w:rsidR="00EB7AD8" w:rsidRPr="006E0129" w:rsidRDefault="00EB7AD8" w:rsidP="006E0129">
      <w:pPr>
        <w:pStyle w:val="Paragraphedeliste"/>
        <w:numPr>
          <w:ilvl w:val="0"/>
          <w:numId w:val="1"/>
        </w:numPr>
        <w:spacing w:after="10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6E0129">
        <w:rPr>
          <w:rFonts w:asciiTheme="majorHAnsi" w:hAnsiTheme="majorHAnsi"/>
          <w:b/>
          <w:sz w:val="24"/>
          <w:szCs w:val="24"/>
          <w:u w:val="single"/>
        </w:rPr>
        <w:t xml:space="preserve">Choix </w:t>
      </w:r>
      <w:r w:rsidR="00B45D0C" w:rsidRPr="006E0129">
        <w:rPr>
          <w:rFonts w:asciiTheme="majorHAnsi" w:hAnsiTheme="majorHAnsi"/>
          <w:b/>
          <w:sz w:val="24"/>
          <w:szCs w:val="24"/>
          <w:u w:val="single"/>
        </w:rPr>
        <w:t>philosophique :</w:t>
      </w:r>
      <w:r w:rsidRPr="006E0129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6E0129" w:rsidRDefault="00D85956" w:rsidP="006E0129">
      <w:pPr>
        <w:jc w:val="both"/>
        <w:rPr>
          <w:rFonts w:asciiTheme="majorHAnsi" w:hAnsiTheme="majorHAnsi"/>
          <w:sz w:val="24"/>
          <w:szCs w:val="24"/>
        </w:rPr>
      </w:pPr>
      <w:r w:rsidRPr="003D4895">
        <w:rPr>
          <w:rFonts w:asciiTheme="majorHAnsi" w:hAnsiTheme="majorHAnsi"/>
          <w:sz w:val="24"/>
          <w:szCs w:val="24"/>
        </w:rPr>
        <w:t>La législation scolaire règle de manière précise les changements de choix pour les cours philosophiques (Morale/Religion).</w:t>
      </w:r>
    </w:p>
    <w:p w:rsidR="006E0129" w:rsidRPr="003D4895" w:rsidRDefault="006E0129" w:rsidP="006E0129">
      <w:pPr>
        <w:jc w:val="both"/>
        <w:rPr>
          <w:rFonts w:asciiTheme="majorHAnsi" w:hAnsiTheme="majorHAnsi"/>
          <w:sz w:val="24"/>
          <w:szCs w:val="24"/>
        </w:rPr>
      </w:pPr>
    </w:p>
    <w:p w:rsidR="00D90442" w:rsidRDefault="00D85956" w:rsidP="006E0129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3D4895">
        <w:rPr>
          <w:rFonts w:asciiTheme="majorHAnsi" w:hAnsiTheme="majorHAnsi"/>
          <w:sz w:val="24"/>
          <w:szCs w:val="24"/>
        </w:rPr>
        <w:t>Pour les élèves nouvellement inscrits, le choi</w:t>
      </w:r>
      <w:r w:rsidR="007178B3">
        <w:rPr>
          <w:rFonts w:asciiTheme="majorHAnsi" w:hAnsiTheme="majorHAnsi"/>
          <w:sz w:val="24"/>
          <w:szCs w:val="24"/>
        </w:rPr>
        <w:t>x se fait lors de l’inscription.</w:t>
      </w:r>
    </w:p>
    <w:p w:rsidR="00D90442" w:rsidRPr="006E0129" w:rsidRDefault="00D90442" w:rsidP="004E5294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6E0129">
        <w:rPr>
          <w:rFonts w:asciiTheme="majorHAnsi" w:hAnsiTheme="majorHAnsi"/>
          <w:b/>
          <w:sz w:val="24"/>
          <w:szCs w:val="24"/>
          <w:u w:val="single"/>
        </w:rPr>
        <w:t xml:space="preserve">Pour les autres, le choix devait être fait avant le </w:t>
      </w:r>
      <w:r w:rsidR="005A0941" w:rsidRPr="006E0129">
        <w:rPr>
          <w:rFonts w:asciiTheme="majorHAnsi" w:hAnsiTheme="majorHAnsi"/>
          <w:b/>
          <w:sz w:val="24"/>
          <w:szCs w:val="24"/>
          <w:u w:val="single"/>
        </w:rPr>
        <w:t xml:space="preserve">24 </w:t>
      </w:r>
      <w:r w:rsidRPr="006E0129">
        <w:rPr>
          <w:rFonts w:asciiTheme="majorHAnsi" w:hAnsiTheme="majorHAnsi"/>
          <w:b/>
          <w:sz w:val="24"/>
          <w:szCs w:val="24"/>
          <w:u w:val="single"/>
        </w:rPr>
        <w:t>juin.</w:t>
      </w:r>
    </w:p>
    <w:p w:rsidR="00D85956" w:rsidRPr="003D4895" w:rsidRDefault="00D85956" w:rsidP="004E5294">
      <w:pPr>
        <w:jc w:val="both"/>
        <w:rPr>
          <w:rFonts w:asciiTheme="majorHAnsi" w:hAnsiTheme="majorHAnsi"/>
          <w:sz w:val="24"/>
          <w:szCs w:val="24"/>
        </w:rPr>
      </w:pPr>
    </w:p>
    <w:p w:rsidR="00D85956" w:rsidRPr="003D4895" w:rsidRDefault="00D85956" w:rsidP="004E5294">
      <w:pPr>
        <w:jc w:val="both"/>
        <w:rPr>
          <w:rFonts w:asciiTheme="majorHAnsi" w:hAnsiTheme="majorHAnsi"/>
          <w:sz w:val="24"/>
          <w:szCs w:val="24"/>
        </w:rPr>
      </w:pPr>
      <w:r w:rsidRPr="003D4895">
        <w:rPr>
          <w:rFonts w:asciiTheme="majorHAnsi" w:hAnsiTheme="majorHAnsi"/>
          <w:sz w:val="24"/>
          <w:szCs w:val="24"/>
        </w:rPr>
        <w:t>La date du début des cours philosophiques vous sera communiquée ultérieurement.</w:t>
      </w:r>
    </w:p>
    <w:p w:rsidR="00D85956" w:rsidRDefault="00D85956" w:rsidP="00D85956">
      <w:pPr>
        <w:rPr>
          <w:rFonts w:asciiTheme="majorHAnsi" w:hAnsiTheme="majorHAnsi"/>
          <w:sz w:val="26"/>
          <w:szCs w:val="26"/>
        </w:rPr>
      </w:pPr>
    </w:p>
    <w:p w:rsidR="00E61BEB" w:rsidRDefault="00E61BEB" w:rsidP="00D85956">
      <w:pPr>
        <w:rPr>
          <w:rFonts w:asciiTheme="majorHAnsi" w:hAnsiTheme="majorHAnsi"/>
          <w:sz w:val="26"/>
          <w:szCs w:val="26"/>
        </w:rPr>
      </w:pPr>
    </w:p>
    <w:p w:rsidR="00E61BEB" w:rsidRDefault="00E61BEB" w:rsidP="00D85956">
      <w:pPr>
        <w:rPr>
          <w:rFonts w:asciiTheme="majorHAnsi" w:hAnsiTheme="majorHAnsi"/>
          <w:sz w:val="26"/>
          <w:szCs w:val="26"/>
        </w:rPr>
      </w:pPr>
    </w:p>
    <w:p w:rsidR="00E61BEB" w:rsidRDefault="00E61BEB" w:rsidP="00D85956">
      <w:pPr>
        <w:rPr>
          <w:rFonts w:asciiTheme="majorHAnsi" w:hAnsiTheme="majorHAnsi"/>
          <w:sz w:val="26"/>
          <w:szCs w:val="26"/>
        </w:rPr>
      </w:pPr>
    </w:p>
    <w:p w:rsidR="00E61BEB" w:rsidRDefault="00E61BEB" w:rsidP="00D85956">
      <w:pPr>
        <w:rPr>
          <w:rFonts w:asciiTheme="majorHAnsi" w:hAnsiTheme="majorHAnsi"/>
          <w:sz w:val="26"/>
          <w:szCs w:val="26"/>
        </w:rPr>
      </w:pPr>
    </w:p>
    <w:p w:rsidR="003D4895" w:rsidRPr="003D4895" w:rsidRDefault="003D4895" w:rsidP="00D85956">
      <w:pPr>
        <w:rPr>
          <w:rFonts w:asciiTheme="majorHAnsi" w:hAnsiTheme="majorHAnsi"/>
          <w:sz w:val="26"/>
          <w:szCs w:val="26"/>
        </w:rPr>
      </w:pPr>
    </w:p>
    <w:p w:rsidR="00D85956" w:rsidRPr="007B0E92" w:rsidRDefault="00D85956" w:rsidP="00D85956">
      <w:pPr>
        <w:rPr>
          <w:rFonts w:asciiTheme="majorHAnsi" w:hAnsiTheme="majorHAnsi"/>
          <w:b/>
          <w:sz w:val="24"/>
          <w:szCs w:val="24"/>
        </w:rPr>
      </w:pPr>
      <w:r w:rsidRPr="007B0E92">
        <w:rPr>
          <w:rFonts w:asciiTheme="majorHAnsi" w:hAnsiTheme="majorHAnsi"/>
          <w:b/>
          <w:sz w:val="24"/>
          <w:szCs w:val="24"/>
        </w:rPr>
        <w:t xml:space="preserve">Signature des parents </w:t>
      </w:r>
      <w:r w:rsidRPr="007B0E92">
        <w:rPr>
          <w:rFonts w:asciiTheme="majorHAnsi" w:hAnsiTheme="majorHAnsi"/>
          <w:b/>
          <w:sz w:val="24"/>
          <w:szCs w:val="24"/>
        </w:rPr>
        <w:tab/>
      </w:r>
      <w:r w:rsidRPr="007B0E92">
        <w:rPr>
          <w:rFonts w:asciiTheme="majorHAnsi" w:hAnsiTheme="majorHAnsi"/>
          <w:b/>
          <w:sz w:val="24"/>
          <w:szCs w:val="24"/>
        </w:rPr>
        <w:tab/>
      </w:r>
      <w:r w:rsidR="004E0392" w:rsidRPr="007B0E92">
        <w:rPr>
          <w:rFonts w:asciiTheme="majorHAnsi" w:hAnsiTheme="majorHAnsi"/>
          <w:b/>
          <w:sz w:val="24"/>
          <w:szCs w:val="24"/>
        </w:rPr>
        <w:t xml:space="preserve">  Signature</w:t>
      </w:r>
      <w:r w:rsidR="004E0392" w:rsidRPr="007B0E92">
        <w:rPr>
          <w:rFonts w:asciiTheme="majorHAnsi" w:hAnsiTheme="majorHAnsi" w:cs="Vrinda"/>
          <w:b/>
          <w:sz w:val="24"/>
          <w:szCs w:val="24"/>
        </w:rPr>
        <w:t xml:space="preserve"> de l’élève,</w:t>
      </w:r>
      <w:r w:rsidRPr="007B0E92">
        <w:rPr>
          <w:rFonts w:asciiTheme="majorHAnsi" w:hAnsiTheme="majorHAnsi"/>
          <w:b/>
          <w:sz w:val="24"/>
          <w:szCs w:val="24"/>
        </w:rPr>
        <w:tab/>
      </w:r>
      <w:r w:rsidR="003D4895" w:rsidRPr="007B0E92">
        <w:rPr>
          <w:rFonts w:asciiTheme="majorHAnsi" w:hAnsiTheme="majorHAnsi"/>
          <w:b/>
          <w:sz w:val="24"/>
          <w:szCs w:val="24"/>
        </w:rPr>
        <w:tab/>
      </w:r>
      <w:r w:rsidR="005A0941" w:rsidRPr="007B0E92">
        <w:rPr>
          <w:rFonts w:asciiTheme="majorHAnsi" w:hAnsiTheme="majorHAnsi"/>
          <w:b/>
          <w:sz w:val="24"/>
          <w:szCs w:val="24"/>
        </w:rPr>
        <w:t>Le Directeur</w:t>
      </w:r>
      <w:r w:rsidRPr="007B0E92">
        <w:rPr>
          <w:rFonts w:asciiTheme="majorHAnsi" w:hAnsiTheme="majorHAnsi"/>
          <w:b/>
          <w:sz w:val="24"/>
          <w:szCs w:val="24"/>
        </w:rPr>
        <w:t>,</w:t>
      </w:r>
    </w:p>
    <w:p w:rsidR="00D85956" w:rsidRPr="003D4895" w:rsidRDefault="00D85956" w:rsidP="00D85956">
      <w:pPr>
        <w:rPr>
          <w:rFonts w:asciiTheme="majorHAnsi" w:hAnsiTheme="majorHAnsi"/>
          <w:b/>
          <w:sz w:val="26"/>
          <w:szCs w:val="26"/>
        </w:rPr>
      </w:pPr>
      <w:r w:rsidRPr="007B0E92">
        <w:rPr>
          <w:rFonts w:asciiTheme="majorHAnsi" w:hAnsiTheme="majorHAnsi"/>
          <w:b/>
          <w:sz w:val="24"/>
          <w:szCs w:val="24"/>
        </w:rPr>
        <w:t>ou de l’étudiant majeur,</w:t>
      </w:r>
      <w:r w:rsidRPr="007B0E92">
        <w:rPr>
          <w:rFonts w:asciiTheme="majorHAnsi" w:hAnsiTheme="majorHAnsi"/>
          <w:b/>
          <w:sz w:val="24"/>
          <w:szCs w:val="24"/>
        </w:rPr>
        <w:tab/>
      </w:r>
      <w:r w:rsidRPr="007B0E92">
        <w:rPr>
          <w:rFonts w:asciiTheme="majorHAnsi" w:hAnsiTheme="majorHAnsi"/>
          <w:b/>
          <w:sz w:val="24"/>
          <w:szCs w:val="24"/>
        </w:rPr>
        <w:tab/>
      </w:r>
      <w:r w:rsidRPr="007B0E92">
        <w:rPr>
          <w:rFonts w:asciiTheme="majorHAnsi" w:hAnsiTheme="majorHAnsi"/>
          <w:b/>
          <w:sz w:val="24"/>
          <w:szCs w:val="24"/>
        </w:rPr>
        <w:tab/>
      </w:r>
      <w:r w:rsidRPr="007B0E92">
        <w:rPr>
          <w:rFonts w:asciiTheme="majorHAnsi" w:hAnsiTheme="majorHAnsi"/>
          <w:b/>
          <w:sz w:val="24"/>
          <w:szCs w:val="24"/>
        </w:rPr>
        <w:tab/>
      </w:r>
      <w:r w:rsidR="004A016C" w:rsidRPr="007B0E92">
        <w:rPr>
          <w:rFonts w:asciiTheme="majorHAnsi" w:hAnsiTheme="majorHAnsi"/>
          <w:b/>
          <w:sz w:val="24"/>
          <w:szCs w:val="24"/>
        </w:rPr>
        <w:t xml:space="preserve">                       </w:t>
      </w:r>
      <w:r w:rsidR="003D4895" w:rsidRPr="007B0E92">
        <w:rPr>
          <w:rFonts w:asciiTheme="majorHAnsi" w:hAnsiTheme="majorHAnsi"/>
          <w:b/>
          <w:sz w:val="24"/>
          <w:szCs w:val="24"/>
        </w:rPr>
        <w:tab/>
      </w:r>
      <w:r w:rsidR="007B0E92">
        <w:rPr>
          <w:rFonts w:asciiTheme="majorHAnsi" w:hAnsiTheme="majorHAnsi"/>
          <w:b/>
          <w:sz w:val="24"/>
          <w:szCs w:val="24"/>
        </w:rPr>
        <w:t xml:space="preserve">              </w:t>
      </w:r>
      <w:r w:rsidR="005A0941" w:rsidRPr="007B0E92">
        <w:rPr>
          <w:rFonts w:asciiTheme="majorHAnsi" w:hAnsiTheme="majorHAnsi"/>
          <w:b/>
          <w:sz w:val="24"/>
          <w:szCs w:val="24"/>
        </w:rPr>
        <w:t>M. PIROTTE</w:t>
      </w:r>
    </w:p>
    <w:sectPr w:rsidR="00D85956" w:rsidRPr="003D4895" w:rsidSect="006E0129">
      <w:headerReference w:type="default" r:id="rId8"/>
      <w:headerReference w:type="first" r:id="rId9"/>
      <w:footerReference w:type="first" r:id="rId10"/>
      <w:pgSz w:w="11906" w:h="16838"/>
      <w:pgMar w:top="568" w:right="1133" w:bottom="709" w:left="1417" w:header="45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901" w:rsidRDefault="00547901" w:rsidP="00722714">
      <w:r>
        <w:separator/>
      </w:r>
    </w:p>
  </w:endnote>
  <w:endnote w:type="continuationSeparator" w:id="0">
    <w:p w:rsidR="00547901" w:rsidRDefault="00547901" w:rsidP="0072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95" w:rsidRPr="00D1039C" w:rsidRDefault="003D4895" w:rsidP="003D4895">
    <w:pPr>
      <w:pStyle w:val="Pieddepage"/>
      <w:jc w:val="right"/>
      <w:rPr>
        <w:rStyle w:val="Numrodepage"/>
        <w:rFonts w:ascii="Century Gothic" w:hAnsi="Century Gothic"/>
        <w:sz w:val="16"/>
        <w:szCs w:val="16"/>
      </w:rPr>
    </w:pP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445F9A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445F9A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3D4895" w:rsidRPr="00EA5BF1" w:rsidTr="00D650EA">
      <w:trPr>
        <w:trHeight w:val="1253"/>
      </w:trPr>
      <w:tc>
        <w:tcPr>
          <w:tcW w:w="1843" w:type="dxa"/>
        </w:tcPr>
        <w:p w:rsidR="003D4895" w:rsidRDefault="003D4895" w:rsidP="003D4895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038D04C0" wp14:editId="53FBE150">
                <wp:extent cx="756000" cy="756000"/>
                <wp:effectExtent l="0" t="0" r="6350" b="635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:rsidR="003D4895" w:rsidRPr="004A6FB3" w:rsidRDefault="003D4895" w:rsidP="003D4895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ville de bruxelles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• stad brussel</w:t>
          </w:r>
        </w:p>
        <w:p w:rsidR="003D4895" w:rsidRPr="00EB7052" w:rsidRDefault="003D4895" w:rsidP="003D4895">
          <w:pPr>
            <w:pStyle w:val="Pieddepage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 xml:space="preserve">Département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 xml:space="preserve">Instruction Publique 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>Departement Openbaar Onderwijs</w:t>
          </w:r>
        </w:p>
        <w:p w:rsidR="003D4895" w:rsidRDefault="003D4895" w:rsidP="003D4895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>Boulevard Anspach 6, 1000 Bruxelles • Anspachlaan 6, 1000 Brussel</w:t>
          </w:r>
        </w:p>
        <w:p w:rsidR="003D4895" w:rsidRPr="00D235E6" w:rsidRDefault="00445F9A" w:rsidP="003D4895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hyperlink r:id="rId2" w:history="1">
            <w:r w:rsidR="003D4895" w:rsidRPr="00D235E6">
              <w:rPr>
                <w:rStyle w:val="Lienhypertexte"/>
                <w:rFonts w:ascii="Times New Roman" w:hAnsi="Times New Roman" w:cs="Times New Roman"/>
                <w:b/>
                <w:i/>
                <w:iCs/>
                <w:color w:val="595959" w:themeColor="text1" w:themeTint="A6"/>
                <w:sz w:val="18"/>
                <w:szCs w:val="18"/>
                <w:lang w:val="fr-BE"/>
              </w:rPr>
              <w:t>www.instructionpublique.bruxelles.be</w:t>
            </w:r>
          </w:hyperlink>
        </w:p>
        <w:p w:rsidR="003D4895" w:rsidRDefault="003D4895" w:rsidP="003D4895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institut de mot-couvreur</w:t>
          </w:r>
        </w:p>
        <w:p w:rsidR="003D4895" w:rsidRDefault="003D4895" w:rsidP="003D4895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>Place du Nouveau Marché-aux-Grains, 24 1000 Bruxelles</w:t>
          </w:r>
        </w:p>
        <w:p w:rsidR="003D4895" w:rsidRDefault="00B45D0C" w:rsidP="003D4895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T. 02 </w:t>
          </w:r>
          <w:r w:rsidR="003D4895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505 59 00 </w:t>
          </w:r>
          <w:r w:rsidR="003D4895"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r w:rsidR="00CB6D11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>sec.couvreur@brucity.education</w:t>
          </w:r>
        </w:p>
        <w:p w:rsidR="003D4895" w:rsidRPr="00EA5BF1" w:rsidRDefault="003D4895" w:rsidP="003D4895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</w:p>
      </w:tc>
    </w:tr>
  </w:tbl>
  <w:p w:rsidR="003D4895" w:rsidRPr="003D4895" w:rsidRDefault="003D4895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901" w:rsidRDefault="00547901" w:rsidP="00722714">
      <w:r>
        <w:separator/>
      </w:r>
    </w:p>
  </w:footnote>
  <w:footnote w:type="continuationSeparator" w:id="0">
    <w:p w:rsidR="00547901" w:rsidRDefault="00547901" w:rsidP="0072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14" w:rsidRDefault="00722714">
    <w:pPr>
      <w:pStyle w:val="En-tte"/>
    </w:pPr>
  </w:p>
  <w:p w:rsidR="00722714" w:rsidRPr="00AC3FDF" w:rsidRDefault="00722714" w:rsidP="00145E81">
    <w:pPr>
      <w:pStyle w:val="En-tte"/>
      <w:rPr>
        <w:lang w:val="fr-BE"/>
      </w:rPr>
    </w:pPr>
  </w:p>
  <w:p w:rsidR="00722714" w:rsidRDefault="007227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01"/>
      <w:gridCol w:w="5245"/>
      <w:gridCol w:w="1769"/>
    </w:tblGrid>
    <w:tr w:rsidR="003D4895" w:rsidTr="003D4895">
      <w:trPr>
        <w:trHeight w:val="1562"/>
      </w:trPr>
      <w:tc>
        <w:tcPr>
          <w:tcW w:w="280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D4895" w:rsidRDefault="003D4895" w:rsidP="003D4895">
          <w:pPr>
            <w:rPr>
              <w:sz w:val="24"/>
              <w:szCs w:val="24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9264" behindDoc="0" locked="0" layoutInCell="1" allowOverlap="1" wp14:anchorId="00491E68" wp14:editId="102022AC">
                <wp:simplePos x="0" y="0"/>
                <wp:positionH relativeFrom="page">
                  <wp:posOffset>-274320</wp:posOffset>
                </wp:positionH>
                <wp:positionV relativeFrom="page">
                  <wp:posOffset>111760</wp:posOffset>
                </wp:positionV>
                <wp:extent cx="1640840" cy="829945"/>
                <wp:effectExtent l="0" t="0" r="0" b="8255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_wor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3BDEDE61" wp14:editId="7005F26D">
                    <wp:simplePos x="0" y="0"/>
                    <wp:positionH relativeFrom="column">
                      <wp:posOffset>-1435100</wp:posOffset>
                    </wp:positionH>
                    <wp:positionV relativeFrom="paragraph">
                      <wp:posOffset>-3810</wp:posOffset>
                    </wp:positionV>
                    <wp:extent cx="239395" cy="240665"/>
                    <wp:effectExtent l="0" t="0" r="6985" b="0"/>
                    <wp:wrapNone/>
                    <wp:docPr id="9" name="Zone de text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939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4895" w:rsidRDefault="003D4895" w:rsidP="003D4895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DEDE61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9" o:spid="_x0000_s1026" type="#_x0000_t202" style="position:absolute;margin-left:-113pt;margin-top:-.3pt;width:18.85pt;height:18.9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" stroked="f">
                    <v:textbox style="mso-fit-shape-to-text:t">
                      <w:txbxContent>
                        <w:p w:rsidR="003D4895" w:rsidRDefault="003D4895" w:rsidP="003D4895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4895" w:rsidRPr="0070548F" w:rsidRDefault="003D4895" w:rsidP="003D4895">
          <w:pPr>
            <w:jc w:val="center"/>
            <w:rPr>
              <w:rFonts w:ascii="Cambria" w:hAnsi="Cambria"/>
              <w:b/>
              <w:bCs/>
              <w:sz w:val="36"/>
              <w:szCs w:val="36"/>
            </w:rPr>
          </w:pPr>
          <w:r w:rsidRPr="0070548F">
            <w:rPr>
              <w:rFonts w:ascii="Cambria" w:hAnsi="Cambria"/>
              <w:b/>
              <w:bCs/>
              <w:sz w:val="36"/>
              <w:szCs w:val="36"/>
            </w:rPr>
            <w:t>INSTITUT DE MOT-COUVREUR</w:t>
          </w:r>
        </w:p>
        <w:p w:rsidR="003D4895" w:rsidRPr="0070548F" w:rsidRDefault="003D4895" w:rsidP="003D4895">
          <w:pPr>
            <w:jc w:val="center"/>
            <w:rPr>
              <w:rFonts w:ascii="Cambria" w:hAnsi="Cambria"/>
              <w:b/>
              <w:bCs/>
              <w:sz w:val="28"/>
              <w:szCs w:val="28"/>
            </w:rPr>
          </w:pPr>
          <w:r w:rsidRPr="0070548F">
            <w:rPr>
              <w:rFonts w:ascii="Cambria" w:hAnsi="Cambria"/>
              <w:b/>
              <w:bCs/>
              <w:sz w:val="28"/>
              <w:szCs w:val="28"/>
            </w:rPr>
            <w:t>Enseignement secondaire</w:t>
          </w:r>
        </w:p>
        <w:p w:rsidR="003D4895" w:rsidRDefault="00B45D0C" w:rsidP="003D4895">
          <w:pPr>
            <w:jc w:val="center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  <w:r>
            <w:rPr>
              <w:rFonts w:ascii="Cambria" w:hAnsi="Cambria"/>
              <w:b/>
              <w:bCs/>
              <w:sz w:val="28"/>
              <w:szCs w:val="28"/>
              <w:u w:val="single"/>
            </w:rPr>
            <w:t>Année scolaire 2020-2021</w:t>
          </w:r>
        </w:p>
        <w:p w:rsidR="003D4895" w:rsidRDefault="003D4895" w:rsidP="003D4895">
          <w:pPr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0548F">
            <w:rPr>
              <w:rFonts w:ascii="Cambria" w:hAnsi="Cambria"/>
              <w:b/>
              <w:bCs/>
              <w:sz w:val="18"/>
              <w:szCs w:val="18"/>
            </w:rPr>
            <w:t>Place du Nouveau Marché-aux-Grains 24 – 1000</w:t>
          </w:r>
          <w:r>
            <w:rPr>
              <w:rFonts w:ascii="Cambria" w:hAnsi="Cambria"/>
              <w:b/>
              <w:bCs/>
              <w:sz w:val="18"/>
              <w:szCs w:val="18"/>
            </w:rPr>
            <w:t xml:space="preserve"> </w:t>
          </w:r>
          <w:r w:rsidRPr="0070548F">
            <w:rPr>
              <w:rFonts w:ascii="Cambria" w:hAnsi="Cambria"/>
              <w:b/>
              <w:bCs/>
              <w:sz w:val="18"/>
              <w:szCs w:val="18"/>
            </w:rPr>
            <w:t>Bruxelles</w:t>
          </w:r>
        </w:p>
        <w:p w:rsidR="006E0129" w:rsidRPr="0070548F" w:rsidRDefault="00445F9A" w:rsidP="003D4895">
          <w:pPr>
            <w:jc w:val="center"/>
            <w:rPr>
              <w:rFonts w:ascii="Cambria" w:hAnsi="Cambria"/>
              <w:sz w:val="24"/>
              <w:szCs w:val="24"/>
            </w:rPr>
          </w:pPr>
          <w:hyperlink r:id="rId2" w:history="1">
            <w:r w:rsidR="006E0129" w:rsidRPr="00BE2CB6">
              <w:rPr>
                <w:rStyle w:val="Lienhypertexte"/>
                <w:rFonts w:asciiTheme="majorHAnsi" w:hAnsiTheme="majorHAnsi"/>
                <w:i/>
                <w:iCs/>
                <w:color w:val="0000FF"/>
                <w:spacing w:val="2"/>
              </w:rPr>
              <w:t>http://www.institutdemotcouvreur.be/</w:t>
            </w:r>
          </w:hyperlink>
          <w:r w:rsidR="006E0129"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</w:t>
          </w:r>
          <w:r w:rsidR="006E0129" w:rsidRPr="00BE2CB6"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</w:t>
          </w:r>
          <w:hyperlink r:id="rId3" w:history="1">
            <w:r w:rsidR="006E0129" w:rsidRPr="00BE2CB6">
              <w:rPr>
                <w:rStyle w:val="Lienhypertexte"/>
                <w:rFonts w:asciiTheme="majorHAnsi" w:hAnsiTheme="majorHAnsi"/>
                <w:i/>
                <w:iCs/>
                <w:color w:val="0000FF"/>
              </w:rPr>
              <w:t>https://idc.smartschool.be/</w:t>
            </w:r>
          </w:hyperlink>
        </w:p>
      </w:tc>
      <w:tc>
        <w:tcPr>
          <w:tcW w:w="1769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3D4895" w:rsidRDefault="003D4895" w:rsidP="003D4895">
          <w:pPr>
            <w:pStyle w:val="Pieddepage"/>
            <w:rPr>
              <w:b/>
              <w:bCs/>
              <w:sz w:val="18"/>
              <w:szCs w:val="18"/>
            </w:rPr>
          </w:pPr>
          <w:r w:rsidRPr="00CF7A56">
            <w:rPr>
              <w:rFonts w:ascii="Lucida Sans" w:hAnsi="Lucida Sans"/>
              <w:b/>
              <w:noProof/>
              <w:sz w:val="24"/>
              <w:szCs w:val="24"/>
              <w:lang w:val="fr-BE" w:eastAsia="fr-BE"/>
            </w:rPr>
            <w:drawing>
              <wp:inline distT="0" distB="0" distL="0" distR="0" wp14:anchorId="2F32450C" wp14:editId="368FA42B">
                <wp:extent cx="1152525" cy="1073039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178" cy="1106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4895" w:rsidRDefault="003D48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4E73"/>
    <w:multiLevelType w:val="hybridMultilevel"/>
    <w:tmpl w:val="954632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C5"/>
    <w:rsid w:val="000568F3"/>
    <w:rsid w:val="00074C6D"/>
    <w:rsid w:val="00087D26"/>
    <w:rsid w:val="00097098"/>
    <w:rsid w:val="000C4936"/>
    <w:rsid w:val="00145E81"/>
    <w:rsid w:val="001A4E7A"/>
    <w:rsid w:val="001B7DCF"/>
    <w:rsid w:val="001F644F"/>
    <w:rsid w:val="00300195"/>
    <w:rsid w:val="00345597"/>
    <w:rsid w:val="0035158C"/>
    <w:rsid w:val="003C1697"/>
    <w:rsid w:val="003D4895"/>
    <w:rsid w:val="003E6C92"/>
    <w:rsid w:val="00445F9A"/>
    <w:rsid w:val="004628CC"/>
    <w:rsid w:val="00472950"/>
    <w:rsid w:val="004A016C"/>
    <w:rsid w:val="004A50F6"/>
    <w:rsid w:val="004B7B54"/>
    <w:rsid w:val="004E0392"/>
    <w:rsid w:val="004E5294"/>
    <w:rsid w:val="00547901"/>
    <w:rsid w:val="005A0941"/>
    <w:rsid w:val="005C1CDE"/>
    <w:rsid w:val="005D1D0F"/>
    <w:rsid w:val="005E4505"/>
    <w:rsid w:val="006E0129"/>
    <w:rsid w:val="006E6B25"/>
    <w:rsid w:val="007178B3"/>
    <w:rsid w:val="00722714"/>
    <w:rsid w:val="007244DB"/>
    <w:rsid w:val="007B0E92"/>
    <w:rsid w:val="007B43D0"/>
    <w:rsid w:val="007E30BB"/>
    <w:rsid w:val="007F269D"/>
    <w:rsid w:val="007F4DD9"/>
    <w:rsid w:val="0080539A"/>
    <w:rsid w:val="008329DB"/>
    <w:rsid w:val="00915B52"/>
    <w:rsid w:val="00982EE1"/>
    <w:rsid w:val="00994306"/>
    <w:rsid w:val="009B0706"/>
    <w:rsid w:val="00A66FE0"/>
    <w:rsid w:val="00AA2A10"/>
    <w:rsid w:val="00AB7818"/>
    <w:rsid w:val="00AC37FE"/>
    <w:rsid w:val="00AC3FDF"/>
    <w:rsid w:val="00B45D0C"/>
    <w:rsid w:val="00B70E11"/>
    <w:rsid w:val="00BF1EF9"/>
    <w:rsid w:val="00C22D1B"/>
    <w:rsid w:val="00C66E06"/>
    <w:rsid w:val="00CB6D11"/>
    <w:rsid w:val="00CD7AFD"/>
    <w:rsid w:val="00CE305D"/>
    <w:rsid w:val="00D26D0D"/>
    <w:rsid w:val="00D85956"/>
    <w:rsid w:val="00D90442"/>
    <w:rsid w:val="00E61BEB"/>
    <w:rsid w:val="00EB7AD8"/>
    <w:rsid w:val="00EF172D"/>
    <w:rsid w:val="00F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44AEE787-0041-473C-BCFC-210DCC4C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sz w:val="28"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Titre7">
    <w:name w:val="heading 7"/>
    <w:basedOn w:val="Normal"/>
    <w:next w:val="Normal"/>
    <w:qFormat/>
    <w:rsid w:val="003C1697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A1E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227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22714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227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22714"/>
    <w:rPr>
      <w:lang w:val="fr-FR" w:eastAsia="fr-FR"/>
    </w:rPr>
  </w:style>
  <w:style w:type="table" w:styleId="Grilledutableau">
    <w:name w:val="Table Grid"/>
    <w:basedOn w:val="TableauNormal"/>
    <w:uiPriority w:val="59"/>
    <w:rsid w:val="005D1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D85956"/>
    <w:rPr>
      <w:sz w:val="28"/>
      <w:bdr w:val="single" w:sz="4" w:space="0" w:color="auto"/>
      <w:lang w:val="fr-FR" w:eastAsia="fr-FR"/>
    </w:rPr>
  </w:style>
  <w:style w:type="character" w:styleId="Numrodepage">
    <w:name w:val="page number"/>
    <w:basedOn w:val="Policepardfaut"/>
    <w:rsid w:val="003D4895"/>
  </w:style>
  <w:style w:type="character" w:styleId="Lienhypertexte">
    <w:name w:val="Hyperlink"/>
    <w:basedOn w:val="Policepardfaut"/>
    <w:uiPriority w:val="99"/>
    <w:unhideWhenUsed/>
    <w:rsid w:val="003D4895"/>
    <w:rPr>
      <w:color w:val="auto"/>
      <w:u w:val="none"/>
    </w:rPr>
  </w:style>
  <w:style w:type="paragraph" w:styleId="Paragraphedeliste">
    <w:name w:val="List Paragraph"/>
    <w:basedOn w:val="Normal"/>
    <w:uiPriority w:val="34"/>
    <w:qFormat/>
    <w:rsid w:val="006E0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ructionpublique.bruxelles.be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idc.smartschool.be/" TargetMode="External"/><Relationship Id="rId2" Type="http://schemas.openxmlformats.org/officeDocument/2006/relationships/hyperlink" Target="http://www.institutdemotcouvreur.be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1271-8EFA-4FAE-8215-5DAB7D33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DE MOT - COUVREUR</vt:lpstr>
    </vt:vector>
  </TitlesOfParts>
  <Company>Ville de Bruxelles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 MOT - COUVREUR</dc:title>
  <dc:creator>Instruction Publique</dc:creator>
  <cp:lastModifiedBy>Souto Pablo</cp:lastModifiedBy>
  <cp:revision>27</cp:revision>
  <cp:lastPrinted>2018-08-16T08:20:00Z</cp:lastPrinted>
  <dcterms:created xsi:type="dcterms:W3CDTF">2016-08-23T09:55:00Z</dcterms:created>
  <dcterms:modified xsi:type="dcterms:W3CDTF">2020-08-26T05:50:00Z</dcterms:modified>
</cp:coreProperties>
</file>