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B5" w:rsidRPr="00972773" w:rsidRDefault="000D23B5" w:rsidP="000D23B5">
      <w:pPr>
        <w:rPr>
          <w:rFonts w:asciiTheme="majorHAnsi" w:hAnsiTheme="majorHAnsi"/>
          <w:sz w:val="24"/>
          <w:szCs w:val="28"/>
        </w:rPr>
      </w:pPr>
      <w:r w:rsidRPr="00972773">
        <w:rPr>
          <w:rFonts w:asciiTheme="majorHAnsi" w:hAnsiTheme="majorHAnsi"/>
          <w:sz w:val="28"/>
          <w:szCs w:val="28"/>
        </w:rPr>
        <w:tab/>
      </w:r>
      <w:r w:rsidRPr="00972773">
        <w:rPr>
          <w:rFonts w:asciiTheme="majorHAnsi" w:hAnsiTheme="majorHAnsi"/>
          <w:sz w:val="28"/>
          <w:szCs w:val="28"/>
        </w:rPr>
        <w:tab/>
      </w:r>
      <w:r w:rsidRPr="00972773">
        <w:rPr>
          <w:rFonts w:asciiTheme="majorHAnsi" w:hAnsiTheme="majorHAnsi"/>
          <w:sz w:val="28"/>
          <w:szCs w:val="28"/>
        </w:rPr>
        <w:tab/>
      </w:r>
      <w:r w:rsidRPr="00972773">
        <w:rPr>
          <w:rFonts w:asciiTheme="majorHAnsi" w:hAnsiTheme="majorHAnsi"/>
          <w:sz w:val="28"/>
          <w:szCs w:val="28"/>
        </w:rPr>
        <w:tab/>
      </w:r>
      <w:r w:rsidRPr="00972773">
        <w:rPr>
          <w:rFonts w:asciiTheme="majorHAnsi" w:hAnsiTheme="majorHAnsi"/>
          <w:sz w:val="28"/>
          <w:szCs w:val="28"/>
        </w:rPr>
        <w:tab/>
      </w:r>
      <w:r w:rsidRPr="00972773">
        <w:rPr>
          <w:rFonts w:asciiTheme="majorHAnsi" w:hAnsiTheme="majorHAnsi"/>
          <w:sz w:val="28"/>
          <w:szCs w:val="28"/>
        </w:rPr>
        <w:tab/>
      </w:r>
      <w:r w:rsidRPr="00972773">
        <w:rPr>
          <w:rFonts w:asciiTheme="majorHAnsi" w:hAnsiTheme="majorHAnsi"/>
          <w:sz w:val="28"/>
          <w:szCs w:val="28"/>
        </w:rPr>
        <w:tab/>
      </w:r>
      <w:r w:rsidRPr="00972773">
        <w:rPr>
          <w:rFonts w:asciiTheme="majorHAnsi" w:hAnsiTheme="majorHAnsi"/>
          <w:sz w:val="28"/>
          <w:szCs w:val="28"/>
        </w:rPr>
        <w:tab/>
      </w:r>
      <w:r w:rsidR="00951A40">
        <w:rPr>
          <w:rFonts w:asciiTheme="majorHAnsi" w:hAnsiTheme="majorHAnsi"/>
          <w:sz w:val="28"/>
          <w:szCs w:val="28"/>
        </w:rPr>
        <w:t xml:space="preserve"> </w:t>
      </w:r>
      <w:r w:rsidR="002F6E59">
        <w:rPr>
          <w:rFonts w:asciiTheme="majorHAnsi" w:hAnsiTheme="majorHAnsi"/>
          <w:sz w:val="28"/>
          <w:szCs w:val="28"/>
        </w:rPr>
        <w:t xml:space="preserve">     </w:t>
      </w:r>
      <w:bookmarkStart w:id="0" w:name="_GoBack"/>
      <w:bookmarkEnd w:id="0"/>
      <w:r w:rsidRPr="00972773">
        <w:rPr>
          <w:rFonts w:asciiTheme="majorHAnsi" w:hAnsiTheme="majorHAnsi"/>
          <w:sz w:val="24"/>
          <w:szCs w:val="28"/>
        </w:rPr>
        <w:t xml:space="preserve">Bruxelles, le </w:t>
      </w:r>
      <w:r w:rsidR="008E3AF0">
        <w:rPr>
          <w:rFonts w:asciiTheme="majorHAnsi" w:hAnsiTheme="majorHAnsi"/>
          <w:sz w:val="24"/>
          <w:szCs w:val="28"/>
        </w:rPr>
        <w:t>1</w:t>
      </w:r>
      <w:r w:rsidR="008E3AF0" w:rsidRPr="008E3AF0">
        <w:rPr>
          <w:rFonts w:asciiTheme="majorHAnsi" w:hAnsiTheme="majorHAnsi"/>
          <w:sz w:val="24"/>
          <w:szCs w:val="28"/>
          <w:vertAlign w:val="superscript"/>
        </w:rPr>
        <w:t>er</w:t>
      </w:r>
      <w:r w:rsidR="008E3AF0">
        <w:rPr>
          <w:rFonts w:asciiTheme="majorHAnsi" w:hAnsiTheme="majorHAnsi"/>
          <w:sz w:val="24"/>
          <w:szCs w:val="28"/>
        </w:rPr>
        <w:t xml:space="preserve"> </w:t>
      </w:r>
      <w:r>
        <w:rPr>
          <w:rFonts w:asciiTheme="majorHAnsi" w:hAnsiTheme="majorHAnsi"/>
          <w:sz w:val="24"/>
          <w:szCs w:val="28"/>
        </w:rPr>
        <w:t>septembre</w:t>
      </w:r>
      <w:r w:rsidR="008E3AF0">
        <w:rPr>
          <w:rFonts w:asciiTheme="majorHAnsi" w:hAnsiTheme="majorHAnsi"/>
          <w:sz w:val="24"/>
          <w:szCs w:val="28"/>
        </w:rPr>
        <w:t xml:space="preserve"> 2020</w:t>
      </w:r>
    </w:p>
    <w:p w:rsidR="000D23B5" w:rsidRPr="00972773" w:rsidRDefault="000D23B5" w:rsidP="000D23B5">
      <w:pPr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7"/>
      </w:tblGrid>
      <w:tr w:rsidR="000D23B5" w:rsidRPr="00972773" w:rsidTr="00F75AE1">
        <w:trPr>
          <w:trHeight w:val="254"/>
        </w:trPr>
        <w:tc>
          <w:tcPr>
            <w:tcW w:w="2277" w:type="dxa"/>
          </w:tcPr>
          <w:p w:rsidR="000D23B5" w:rsidRPr="00F75AE1" w:rsidRDefault="000D23B5" w:rsidP="00D83A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AE1">
              <w:rPr>
                <w:rFonts w:asciiTheme="majorHAnsi" w:hAnsiTheme="majorHAnsi"/>
                <w:b/>
                <w:sz w:val="24"/>
                <w:szCs w:val="24"/>
              </w:rPr>
              <w:t>Avis général n°1</w:t>
            </w:r>
            <w:r w:rsidR="00BC72CD" w:rsidRPr="00F75AE1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</w:tbl>
    <w:p w:rsidR="000D23B5" w:rsidRPr="00972773" w:rsidRDefault="000D23B5" w:rsidP="000D23B5">
      <w:pPr>
        <w:rPr>
          <w:rFonts w:asciiTheme="majorHAnsi" w:hAnsiTheme="majorHAnsi"/>
          <w:sz w:val="32"/>
          <w:szCs w:val="32"/>
        </w:rPr>
      </w:pPr>
    </w:p>
    <w:tbl>
      <w:tblPr>
        <w:tblW w:w="7371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D23B5" w:rsidRPr="00972773" w:rsidTr="002958A8">
        <w:trPr>
          <w:trHeight w:val="3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5" w:rsidRPr="00F75AE1" w:rsidRDefault="007B7BF1" w:rsidP="00BC72C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75AE1">
              <w:rPr>
                <w:rFonts w:asciiTheme="majorHAnsi" w:hAnsiTheme="majorHAnsi"/>
                <w:b/>
                <w:sz w:val="28"/>
                <w:szCs w:val="28"/>
              </w:rPr>
              <w:t>Formulaire d’allocation d’études</w:t>
            </w:r>
          </w:p>
        </w:tc>
      </w:tr>
    </w:tbl>
    <w:p w:rsidR="000D23B5" w:rsidRPr="00972773" w:rsidRDefault="000D23B5" w:rsidP="000D23B5">
      <w:pPr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0D23B5" w:rsidRPr="002958A8" w:rsidRDefault="000D23B5" w:rsidP="000D23B5">
      <w:pPr>
        <w:spacing w:line="360" w:lineRule="auto"/>
        <w:rPr>
          <w:rFonts w:asciiTheme="majorHAnsi" w:hAnsiTheme="majorHAnsi"/>
          <w:sz w:val="24"/>
          <w:szCs w:val="24"/>
        </w:rPr>
      </w:pPr>
      <w:r w:rsidRPr="002958A8">
        <w:rPr>
          <w:rFonts w:asciiTheme="majorHAnsi" w:hAnsiTheme="majorHAnsi"/>
          <w:sz w:val="24"/>
          <w:szCs w:val="24"/>
        </w:rPr>
        <w:t>Chers parents,</w:t>
      </w:r>
    </w:p>
    <w:p w:rsidR="000D23B5" w:rsidRPr="002958A8" w:rsidRDefault="000D23B5" w:rsidP="002958A8">
      <w:pPr>
        <w:spacing w:line="360" w:lineRule="auto"/>
        <w:rPr>
          <w:rFonts w:asciiTheme="majorHAnsi" w:hAnsiTheme="majorHAnsi"/>
          <w:sz w:val="24"/>
          <w:szCs w:val="24"/>
        </w:rPr>
      </w:pPr>
      <w:r w:rsidRPr="002958A8">
        <w:rPr>
          <w:rFonts w:asciiTheme="majorHAnsi" w:hAnsiTheme="majorHAnsi"/>
          <w:sz w:val="24"/>
          <w:szCs w:val="24"/>
        </w:rPr>
        <w:t>Chers élèves,</w:t>
      </w:r>
    </w:p>
    <w:p w:rsidR="000D23B5" w:rsidRPr="002958A8" w:rsidRDefault="009C5DE9" w:rsidP="000D23B5">
      <w:pPr>
        <w:jc w:val="both"/>
        <w:rPr>
          <w:rFonts w:asciiTheme="majorHAnsi" w:hAnsiTheme="majorHAnsi"/>
          <w:sz w:val="24"/>
          <w:szCs w:val="24"/>
        </w:rPr>
      </w:pPr>
      <w:r w:rsidRPr="002958A8">
        <w:rPr>
          <w:rFonts w:asciiTheme="majorHAnsi" w:hAnsiTheme="majorHAnsi"/>
          <w:sz w:val="24"/>
          <w:szCs w:val="24"/>
        </w:rPr>
        <w:t xml:space="preserve">La législation prévoit que les élèves et les étudiants qui poursuivent des études introduiront désormais leur formulaire d’allocation d’études via un </w:t>
      </w:r>
      <w:r w:rsidRPr="002958A8">
        <w:rPr>
          <w:rFonts w:asciiTheme="majorHAnsi" w:hAnsiTheme="majorHAnsi"/>
          <w:b/>
          <w:sz w:val="24"/>
          <w:szCs w:val="24"/>
          <w:u w:val="single"/>
        </w:rPr>
        <w:t>formulaire électronique</w:t>
      </w:r>
      <w:r w:rsidRPr="002958A8">
        <w:rPr>
          <w:rFonts w:asciiTheme="majorHAnsi" w:hAnsiTheme="majorHAnsi"/>
          <w:sz w:val="24"/>
          <w:szCs w:val="24"/>
        </w:rPr>
        <w:t xml:space="preserve"> sur le site :</w:t>
      </w:r>
    </w:p>
    <w:p w:rsidR="009C5DE9" w:rsidRPr="002958A8" w:rsidRDefault="009C5DE9" w:rsidP="000D23B5">
      <w:pPr>
        <w:jc w:val="both"/>
        <w:rPr>
          <w:rFonts w:asciiTheme="majorHAnsi" w:hAnsiTheme="majorHAnsi"/>
          <w:sz w:val="24"/>
          <w:szCs w:val="24"/>
        </w:rPr>
      </w:pPr>
    </w:p>
    <w:p w:rsidR="009C5DE9" w:rsidRDefault="002F6E59" w:rsidP="000D23B5">
      <w:pPr>
        <w:jc w:val="both"/>
        <w:rPr>
          <w:rFonts w:asciiTheme="majorHAnsi" w:hAnsiTheme="majorHAnsi"/>
          <w:sz w:val="24"/>
          <w:szCs w:val="24"/>
          <w:u w:val="single"/>
        </w:rPr>
      </w:pPr>
      <w:hyperlink r:id="rId8" w:history="1">
        <w:r w:rsidR="009C5DE9" w:rsidRPr="002958A8">
          <w:rPr>
            <w:rStyle w:val="Lienhypertexte"/>
            <w:rFonts w:asciiTheme="majorHAnsi" w:hAnsiTheme="majorHAnsi"/>
            <w:sz w:val="24"/>
            <w:szCs w:val="24"/>
            <w:u w:val="single"/>
          </w:rPr>
          <w:t>www.allocations-études.cfwb.be</w:t>
        </w:r>
      </w:hyperlink>
      <w:r w:rsidR="009C5DE9" w:rsidRPr="002958A8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2958A8" w:rsidRPr="002958A8" w:rsidRDefault="002958A8" w:rsidP="000D23B5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393B31" w:rsidRPr="002958A8" w:rsidRDefault="00393B31" w:rsidP="00393B31">
      <w:pPr>
        <w:pStyle w:val="Paragraphedeliste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2958A8">
        <w:rPr>
          <w:rFonts w:asciiTheme="majorHAnsi" w:hAnsiTheme="majorHAnsi"/>
          <w:sz w:val="24"/>
          <w:szCs w:val="24"/>
        </w:rPr>
        <w:t xml:space="preserve">Pour un(e) élève de l’enseignement </w:t>
      </w:r>
      <w:r w:rsidRPr="002958A8">
        <w:rPr>
          <w:rFonts w:asciiTheme="majorHAnsi" w:hAnsiTheme="majorHAnsi"/>
          <w:sz w:val="24"/>
          <w:szCs w:val="24"/>
          <w:u w:val="single"/>
        </w:rPr>
        <w:t>secondaire</w:t>
      </w:r>
      <w:r w:rsidRPr="002958A8">
        <w:rPr>
          <w:rFonts w:asciiTheme="majorHAnsi" w:hAnsiTheme="majorHAnsi"/>
          <w:sz w:val="24"/>
          <w:szCs w:val="24"/>
        </w:rPr>
        <w:t>, au moyen de la carte d’identité du chef de ménage et du lecteur approprié.</w:t>
      </w:r>
    </w:p>
    <w:p w:rsidR="00393B31" w:rsidRPr="002958A8" w:rsidRDefault="00393B31" w:rsidP="00393B31">
      <w:pPr>
        <w:jc w:val="both"/>
        <w:rPr>
          <w:rFonts w:asciiTheme="majorHAnsi" w:hAnsiTheme="majorHAnsi"/>
          <w:i/>
          <w:sz w:val="24"/>
          <w:szCs w:val="24"/>
        </w:rPr>
      </w:pPr>
      <w:r w:rsidRPr="002958A8">
        <w:rPr>
          <w:rFonts w:asciiTheme="majorHAnsi" w:hAnsiTheme="majorHAnsi"/>
          <w:i/>
          <w:sz w:val="24"/>
          <w:szCs w:val="24"/>
        </w:rPr>
        <w:t>(En cas d’impossibilité, une demande peut également être introduite par envoi</w:t>
      </w:r>
      <w:r w:rsidR="0037765C" w:rsidRPr="002958A8">
        <w:rPr>
          <w:rFonts w:asciiTheme="majorHAnsi" w:hAnsiTheme="majorHAnsi"/>
          <w:i/>
          <w:sz w:val="24"/>
          <w:szCs w:val="24"/>
        </w:rPr>
        <w:t xml:space="preserve"> </w:t>
      </w:r>
      <w:r w:rsidRPr="002958A8">
        <w:rPr>
          <w:rFonts w:asciiTheme="majorHAnsi" w:hAnsiTheme="majorHAnsi"/>
          <w:i/>
          <w:sz w:val="24"/>
          <w:szCs w:val="24"/>
        </w:rPr>
        <w:t>recommandé au moyen d’un formulaire imprimable sur le même site internet.)</w:t>
      </w:r>
    </w:p>
    <w:p w:rsidR="009C5DE9" w:rsidRPr="002958A8" w:rsidRDefault="009C5DE9" w:rsidP="000D23B5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393B31" w:rsidRPr="002958A8" w:rsidRDefault="00393B31" w:rsidP="000D23B5">
      <w:pPr>
        <w:jc w:val="both"/>
        <w:rPr>
          <w:rFonts w:asciiTheme="majorHAnsi" w:hAnsiTheme="majorHAnsi"/>
          <w:sz w:val="24"/>
          <w:szCs w:val="24"/>
        </w:rPr>
      </w:pPr>
      <w:r w:rsidRPr="002958A8">
        <w:rPr>
          <w:rFonts w:asciiTheme="majorHAnsi" w:hAnsiTheme="majorHAnsi"/>
          <w:sz w:val="24"/>
          <w:szCs w:val="24"/>
        </w:rPr>
        <w:t xml:space="preserve">Dès lors, </w:t>
      </w:r>
      <w:r w:rsidRPr="002958A8">
        <w:rPr>
          <w:rFonts w:asciiTheme="majorHAnsi" w:hAnsiTheme="majorHAnsi"/>
          <w:b/>
          <w:sz w:val="24"/>
          <w:szCs w:val="24"/>
        </w:rPr>
        <w:t>aucun formulaire papier ne sera plus envoyé</w:t>
      </w:r>
      <w:r w:rsidRPr="002958A8">
        <w:rPr>
          <w:rFonts w:asciiTheme="majorHAnsi" w:hAnsiTheme="majorHAnsi"/>
          <w:sz w:val="24"/>
          <w:szCs w:val="24"/>
        </w:rPr>
        <w:t xml:space="preserve"> par courrier postal par notre administration.</w:t>
      </w:r>
    </w:p>
    <w:p w:rsidR="00393B31" w:rsidRPr="002958A8" w:rsidRDefault="00393B31" w:rsidP="000D23B5">
      <w:pPr>
        <w:jc w:val="both"/>
        <w:rPr>
          <w:rFonts w:asciiTheme="majorHAnsi" w:hAnsiTheme="majorHAnsi"/>
          <w:sz w:val="24"/>
          <w:szCs w:val="24"/>
        </w:rPr>
      </w:pPr>
    </w:p>
    <w:p w:rsidR="00393B31" w:rsidRPr="002958A8" w:rsidRDefault="00393B31" w:rsidP="002958A8">
      <w:pPr>
        <w:spacing w:after="100"/>
        <w:jc w:val="both"/>
        <w:rPr>
          <w:rFonts w:asciiTheme="majorHAnsi" w:hAnsiTheme="majorHAnsi"/>
          <w:sz w:val="24"/>
          <w:szCs w:val="24"/>
        </w:rPr>
      </w:pPr>
      <w:r w:rsidRPr="002958A8">
        <w:rPr>
          <w:rFonts w:asciiTheme="majorHAnsi" w:hAnsiTheme="majorHAnsi"/>
          <w:sz w:val="24"/>
          <w:szCs w:val="24"/>
        </w:rPr>
        <w:t xml:space="preserve">Après validation du </w:t>
      </w:r>
      <w:r w:rsidRPr="002958A8">
        <w:rPr>
          <w:rFonts w:asciiTheme="majorHAnsi" w:hAnsiTheme="majorHAnsi"/>
          <w:sz w:val="24"/>
          <w:szCs w:val="24"/>
          <w:u w:val="single"/>
        </w:rPr>
        <w:t>formulaire électronique</w:t>
      </w:r>
      <w:r w:rsidRPr="002958A8">
        <w:rPr>
          <w:rFonts w:asciiTheme="majorHAnsi" w:hAnsiTheme="majorHAnsi"/>
          <w:sz w:val="24"/>
          <w:szCs w:val="24"/>
        </w:rPr>
        <w:t xml:space="preserve">, </w:t>
      </w:r>
      <w:r w:rsidRPr="002958A8">
        <w:rPr>
          <w:rFonts w:asciiTheme="majorHAnsi" w:hAnsiTheme="majorHAnsi"/>
          <w:sz w:val="24"/>
          <w:szCs w:val="24"/>
          <w:u w:val="single"/>
        </w:rPr>
        <w:t>un accusé de réception</w:t>
      </w:r>
      <w:r w:rsidRPr="002958A8">
        <w:rPr>
          <w:rFonts w:asciiTheme="majorHAnsi" w:hAnsiTheme="majorHAnsi"/>
          <w:sz w:val="24"/>
          <w:szCs w:val="24"/>
        </w:rPr>
        <w:t xml:space="preserve"> est envoyé </w:t>
      </w:r>
      <w:r w:rsidRPr="002958A8">
        <w:rPr>
          <w:rFonts w:asciiTheme="majorHAnsi" w:hAnsiTheme="majorHAnsi"/>
          <w:sz w:val="24"/>
          <w:szCs w:val="24"/>
          <w:u w:val="single"/>
        </w:rPr>
        <w:t>immédiatement</w:t>
      </w:r>
      <w:r w:rsidRPr="002958A8">
        <w:rPr>
          <w:rFonts w:asciiTheme="majorHAnsi" w:hAnsiTheme="majorHAnsi"/>
          <w:sz w:val="24"/>
          <w:szCs w:val="24"/>
        </w:rPr>
        <w:t xml:space="preserve"> dans la boîte mail du candidat.</w:t>
      </w:r>
    </w:p>
    <w:p w:rsidR="00393B31" w:rsidRPr="002958A8" w:rsidRDefault="00393B31" w:rsidP="002958A8">
      <w:pPr>
        <w:spacing w:after="100"/>
        <w:jc w:val="both"/>
        <w:rPr>
          <w:rFonts w:asciiTheme="majorHAnsi" w:hAnsiTheme="majorHAnsi"/>
          <w:i/>
          <w:sz w:val="24"/>
          <w:szCs w:val="24"/>
        </w:rPr>
      </w:pPr>
      <w:r w:rsidRPr="002958A8">
        <w:rPr>
          <w:rFonts w:asciiTheme="majorHAnsi" w:hAnsiTheme="majorHAnsi"/>
          <w:i/>
          <w:sz w:val="24"/>
          <w:szCs w:val="24"/>
        </w:rPr>
        <w:t>(Via un formulaire</w:t>
      </w:r>
      <w:proofErr w:type="gramStart"/>
      <w:r w:rsidRPr="002958A8">
        <w:rPr>
          <w:rFonts w:asciiTheme="majorHAnsi" w:hAnsiTheme="majorHAnsi"/>
          <w:i/>
          <w:sz w:val="24"/>
          <w:szCs w:val="24"/>
        </w:rPr>
        <w:t xml:space="preserve"> </w:t>
      </w:r>
      <w:r w:rsidR="008F4E1B" w:rsidRPr="002958A8">
        <w:rPr>
          <w:rFonts w:asciiTheme="majorHAnsi" w:hAnsiTheme="majorHAnsi"/>
          <w:i/>
          <w:sz w:val="24"/>
          <w:szCs w:val="24"/>
        </w:rPr>
        <w:t>«papier</w:t>
      </w:r>
      <w:proofErr w:type="gramEnd"/>
      <w:r w:rsidR="008F4E1B" w:rsidRPr="002958A8">
        <w:rPr>
          <w:rFonts w:asciiTheme="majorHAnsi" w:hAnsiTheme="majorHAnsi"/>
          <w:i/>
          <w:sz w:val="24"/>
          <w:szCs w:val="24"/>
        </w:rPr>
        <w:t xml:space="preserve"> » dès que la demande est encodée par </w:t>
      </w:r>
      <w:r w:rsidR="008E3AF0" w:rsidRPr="002958A8">
        <w:rPr>
          <w:rFonts w:asciiTheme="majorHAnsi" w:hAnsiTheme="majorHAnsi"/>
          <w:i/>
          <w:sz w:val="24"/>
          <w:szCs w:val="24"/>
        </w:rPr>
        <w:t>l’un de</w:t>
      </w:r>
      <w:r w:rsidR="008F4E1B" w:rsidRPr="002958A8">
        <w:rPr>
          <w:rFonts w:asciiTheme="majorHAnsi" w:hAnsiTheme="majorHAnsi"/>
          <w:i/>
          <w:sz w:val="24"/>
          <w:szCs w:val="24"/>
        </w:rPr>
        <w:t>s gestionnaires de dossiers, l’accusé de réception sera envoyé par courrier postal dans le courant de l’année scolaire.)</w:t>
      </w:r>
    </w:p>
    <w:p w:rsidR="006501B9" w:rsidRPr="002958A8" w:rsidRDefault="008F4E1B" w:rsidP="002958A8">
      <w:pPr>
        <w:spacing w:after="100"/>
        <w:jc w:val="both"/>
        <w:rPr>
          <w:rFonts w:asciiTheme="majorHAnsi" w:hAnsiTheme="majorHAnsi"/>
          <w:sz w:val="24"/>
          <w:szCs w:val="24"/>
        </w:rPr>
      </w:pPr>
      <w:r w:rsidRPr="002958A8">
        <w:rPr>
          <w:rFonts w:asciiTheme="majorHAnsi" w:hAnsiTheme="majorHAnsi"/>
          <w:sz w:val="24"/>
          <w:szCs w:val="24"/>
        </w:rPr>
        <w:t xml:space="preserve">Une </w:t>
      </w:r>
      <w:r w:rsidRPr="002958A8">
        <w:rPr>
          <w:rFonts w:asciiTheme="majorHAnsi" w:hAnsiTheme="majorHAnsi"/>
          <w:sz w:val="24"/>
          <w:szCs w:val="24"/>
          <w:u w:val="single"/>
        </w:rPr>
        <w:t>notification de la décision</w:t>
      </w:r>
      <w:r w:rsidRPr="002958A8">
        <w:rPr>
          <w:rFonts w:asciiTheme="majorHAnsi" w:hAnsiTheme="majorHAnsi"/>
          <w:sz w:val="24"/>
          <w:szCs w:val="24"/>
        </w:rPr>
        <w:t xml:space="preserve"> (positive ou négative) sera envoyée, </w:t>
      </w:r>
      <w:r w:rsidRPr="002958A8">
        <w:rPr>
          <w:rFonts w:asciiTheme="majorHAnsi" w:hAnsiTheme="majorHAnsi"/>
          <w:b/>
          <w:sz w:val="24"/>
          <w:szCs w:val="24"/>
        </w:rPr>
        <w:t>uniquement par courrier postal</w:t>
      </w:r>
      <w:r w:rsidRPr="002958A8">
        <w:rPr>
          <w:rFonts w:asciiTheme="majorHAnsi" w:hAnsiTheme="majorHAnsi"/>
          <w:sz w:val="24"/>
          <w:szCs w:val="24"/>
        </w:rPr>
        <w:t xml:space="preserve">, dès que la demande aura été traitée/clôturée dans le courant de l’année académique. </w:t>
      </w:r>
      <w:r w:rsidR="006501B9" w:rsidRPr="002958A8">
        <w:rPr>
          <w:rFonts w:asciiTheme="majorHAnsi" w:hAnsiTheme="majorHAnsi"/>
          <w:b/>
          <w:sz w:val="24"/>
          <w:szCs w:val="24"/>
        </w:rPr>
        <w:t>(</w:t>
      </w:r>
      <w:proofErr w:type="gramStart"/>
      <w:r w:rsidR="008E3AF0" w:rsidRPr="002958A8">
        <w:rPr>
          <w:rFonts w:asciiTheme="majorHAnsi" w:hAnsiTheme="majorHAnsi"/>
          <w:b/>
          <w:sz w:val="24"/>
          <w:szCs w:val="24"/>
        </w:rPr>
        <w:t>aucun</w:t>
      </w:r>
      <w:proofErr w:type="gramEnd"/>
      <w:r w:rsidR="006501B9" w:rsidRPr="002958A8">
        <w:rPr>
          <w:rFonts w:asciiTheme="majorHAnsi" w:hAnsiTheme="majorHAnsi"/>
          <w:b/>
          <w:sz w:val="24"/>
          <w:szCs w:val="24"/>
        </w:rPr>
        <w:t xml:space="preserve"> duplicata de ce document ne sera fourni)</w:t>
      </w:r>
    </w:p>
    <w:p w:rsidR="006501B9" w:rsidRPr="002958A8" w:rsidRDefault="006501B9" w:rsidP="000D23B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958A8">
        <w:rPr>
          <w:rFonts w:asciiTheme="majorHAnsi" w:hAnsiTheme="majorHAnsi"/>
          <w:b/>
          <w:sz w:val="24"/>
          <w:szCs w:val="24"/>
        </w:rPr>
        <w:t xml:space="preserve">La date butoir d’introduction d’un formulaire d’allocation d’études est </w:t>
      </w:r>
      <w:r w:rsidRPr="002958A8">
        <w:rPr>
          <w:rFonts w:asciiTheme="majorHAnsi" w:hAnsiTheme="majorHAnsi"/>
          <w:b/>
          <w:sz w:val="24"/>
          <w:szCs w:val="24"/>
          <w:u w:val="single"/>
        </w:rPr>
        <w:t xml:space="preserve">le 31 octobre </w:t>
      </w:r>
      <w:r w:rsidR="008E3AF0" w:rsidRPr="002958A8">
        <w:rPr>
          <w:rFonts w:asciiTheme="majorHAnsi" w:hAnsiTheme="majorHAnsi"/>
          <w:b/>
          <w:sz w:val="24"/>
          <w:szCs w:val="24"/>
          <w:u w:val="single"/>
        </w:rPr>
        <w:t>2020</w:t>
      </w:r>
      <w:r w:rsidR="00653309" w:rsidRPr="002958A8">
        <w:rPr>
          <w:rFonts w:asciiTheme="majorHAnsi" w:hAnsiTheme="majorHAnsi"/>
          <w:b/>
          <w:sz w:val="24"/>
          <w:szCs w:val="24"/>
          <w:u w:val="single"/>
        </w:rPr>
        <w:t> !</w:t>
      </w:r>
    </w:p>
    <w:p w:rsidR="00653309" w:rsidRDefault="00653309" w:rsidP="000D23B5">
      <w:pPr>
        <w:jc w:val="both"/>
        <w:rPr>
          <w:rFonts w:asciiTheme="majorHAnsi" w:hAnsiTheme="majorHAnsi"/>
          <w:b/>
          <w:u w:val="single"/>
        </w:rPr>
      </w:pPr>
    </w:p>
    <w:p w:rsidR="00653309" w:rsidRPr="00972773" w:rsidRDefault="00653309" w:rsidP="000D23B5">
      <w:pPr>
        <w:jc w:val="both"/>
        <w:rPr>
          <w:rFonts w:asciiTheme="majorHAnsi" w:hAnsiTheme="majorHAnsi"/>
        </w:rPr>
      </w:pPr>
    </w:p>
    <w:p w:rsidR="000D23B5" w:rsidRPr="00EC44C1" w:rsidRDefault="00837600" w:rsidP="000D23B5">
      <w:pPr>
        <w:ind w:left="6379" w:hanging="6379"/>
        <w:rPr>
          <w:rFonts w:asciiTheme="majorHAnsi" w:hAnsiTheme="majorHAnsi"/>
          <w:b/>
          <w:sz w:val="26"/>
          <w:szCs w:val="26"/>
        </w:rPr>
      </w:pPr>
      <w:r w:rsidRPr="00EC44C1">
        <w:rPr>
          <w:rFonts w:asciiTheme="majorHAnsi" w:hAnsiTheme="majorHAnsi"/>
          <w:b/>
          <w:sz w:val="26"/>
          <w:szCs w:val="26"/>
        </w:rPr>
        <w:t>Signature des parents</w:t>
      </w:r>
      <w:r w:rsidR="00297089" w:rsidRPr="00EC44C1">
        <w:rPr>
          <w:rFonts w:asciiTheme="majorHAnsi" w:hAnsiTheme="majorHAnsi"/>
          <w:b/>
          <w:sz w:val="26"/>
          <w:szCs w:val="26"/>
        </w:rPr>
        <w:t xml:space="preserve">                  Signature</w:t>
      </w:r>
      <w:r w:rsidR="00297089" w:rsidRPr="00EC44C1">
        <w:rPr>
          <w:rFonts w:asciiTheme="majorHAnsi" w:hAnsiTheme="majorHAnsi" w:cs="Vrinda"/>
          <w:b/>
          <w:sz w:val="26"/>
          <w:szCs w:val="26"/>
        </w:rPr>
        <w:t xml:space="preserve"> de l’élève</w:t>
      </w:r>
      <w:r w:rsidR="00297089" w:rsidRPr="00EC44C1">
        <w:rPr>
          <w:rFonts w:asciiTheme="majorHAnsi" w:hAnsiTheme="majorHAnsi" w:cs="Vrinda"/>
          <w:sz w:val="26"/>
          <w:szCs w:val="26"/>
        </w:rPr>
        <w:t>,</w:t>
      </w:r>
      <w:r w:rsidRPr="00EC44C1">
        <w:rPr>
          <w:rFonts w:asciiTheme="majorHAnsi" w:hAnsiTheme="majorHAnsi"/>
          <w:b/>
          <w:sz w:val="26"/>
          <w:szCs w:val="26"/>
        </w:rPr>
        <w:tab/>
      </w:r>
      <w:r w:rsidR="00EC44C1">
        <w:rPr>
          <w:rFonts w:asciiTheme="majorHAnsi" w:hAnsiTheme="majorHAnsi"/>
          <w:b/>
          <w:sz w:val="26"/>
          <w:szCs w:val="26"/>
        </w:rPr>
        <w:t xml:space="preserve">            </w:t>
      </w:r>
      <w:r w:rsidR="00E62E1F">
        <w:rPr>
          <w:rFonts w:asciiTheme="majorHAnsi" w:hAnsiTheme="majorHAnsi"/>
          <w:b/>
          <w:sz w:val="26"/>
          <w:szCs w:val="26"/>
        </w:rPr>
        <w:t>Le Directeur</w:t>
      </w:r>
      <w:r w:rsidR="000D23B5" w:rsidRPr="00EC44C1">
        <w:rPr>
          <w:rFonts w:asciiTheme="majorHAnsi" w:hAnsiTheme="majorHAnsi"/>
          <w:b/>
          <w:sz w:val="26"/>
          <w:szCs w:val="26"/>
        </w:rPr>
        <w:t>,</w:t>
      </w:r>
    </w:p>
    <w:p w:rsidR="000D23B5" w:rsidRPr="00EC44C1" w:rsidRDefault="000D23B5" w:rsidP="000D23B5">
      <w:pPr>
        <w:ind w:left="6379" w:hanging="6379"/>
        <w:rPr>
          <w:rFonts w:asciiTheme="majorHAnsi" w:hAnsiTheme="majorHAnsi"/>
          <w:b/>
          <w:sz w:val="26"/>
          <w:szCs w:val="26"/>
        </w:rPr>
      </w:pPr>
      <w:r w:rsidRPr="00EC44C1">
        <w:rPr>
          <w:rFonts w:asciiTheme="majorHAnsi" w:hAnsiTheme="majorHAnsi"/>
          <w:b/>
          <w:sz w:val="26"/>
          <w:szCs w:val="26"/>
        </w:rPr>
        <w:t xml:space="preserve">ou de </w:t>
      </w:r>
      <w:r w:rsidR="00837600" w:rsidRPr="00EC44C1">
        <w:rPr>
          <w:rFonts w:asciiTheme="majorHAnsi" w:hAnsiTheme="majorHAnsi"/>
          <w:b/>
          <w:sz w:val="26"/>
          <w:szCs w:val="26"/>
        </w:rPr>
        <w:t>l'étudiant majeur,</w:t>
      </w:r>
      <w:r w:rsidR="00837600" w:rsidRPr="00EC44C1">
        <w:rPr>
          <w:rFonts w:asciiTheme="majorHAnsi" w:hAnsiTheme="majorHAnsi"/>
          <w:b/>
          <w:sz w:val="26"/>
          <w:szCs w:val="26"/>
        </w:rPr>
        <w:tab/>
      </w:r>
      <w:r w:rsidR="00837600" w:rsidRPr="00EC44C1">
        <w:rPr>
          <w:rFonts w:asciiTheme="majorHAnsi" w:hAnsiTheme="majorHAnsi"/>
          <w:b/>
          <w:sz w:val="26"/>
          <w:szCs w:val="26"/>
        </w:rPr>
        <w:tab/>
      </w:r>
      <w:r w:rsidR="00E62E1F">
        <w:rPr>
          <w:rFonts w:asciiTheme="majorHAnsi" w:hAnsiTheme="majorHAnsi"/>
          <w:b/>
          <w:sz w:val="26"/>
          <w:szCs w:val="26"/>
        </w:rPr>
        <w:t>M. PIROTTE</w:t>
      </w:r>
    </w:p>
    <w:p w:rsidR="003C1697" w:rsidRPr="000D23B5" w:rsidRDefault="003C1697" w:rsidP="000D23B5"/>
    <w:sectPr w:rsidR="003C1697" w:rsidRPr="000D23B5" w:rsidSect="002F6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3" w:bottom="1417" w:left="1417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82" w:rsidRDefault="00DB0582" w:rsidP="00722714">
      <w:r>
        <w:separator/>
      </w:r>
    </w:p>
  </w:endnote>
  <w:endnote w:type="continuationSeparator" w:id="0">
    <w:p w:rsidR="00DB0582" w:rsidRDefault="00DB0582" w:rsidP="007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0" w:rsidRDefault="008E3A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0" w:rsidRDefault="008E3A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B8" w:rsidRPr="00D1039C" w:rsidRDefault="00AF30B8" w:rsidP="00AF30B8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2F6E59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2F6E59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AF30B8" w:rsidRPr="00EA5BF1" w:rsidTr="00D650EA">
      <w:trPr>
        <w:trHeight w:val="1253"/>
      </w:trPr>
      <w:tc>
        <w:tcPr>
          <w:tcW w:w="1843" w:type="dxa"/>
        </w:tcPr>
        <w:p w:rsidR="00AF30B8" w:rsidRDefault="00AF30B8" w:rsidP="00AF30B8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2C824D51" wp14:editId="1DDCEC3A">
                <wp:extent cx="756000" cy="756000"/>
                <wp:effectExtent l="0" t="0" r="6350" b="635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AF30B8" w:rsidRPr="004A6FB3" w:rsidRDefault="00AF30B8" w:rsidP="00AF30B8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AF30B8" w:rsidRPr="00EB7052" w:rsidRDefault="00AF30B8" w:rsidP="00AF30B8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:rsidR="00AF30B8" w:rsidRDefault="00AF30B8" w:rsidP="00AF30B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:rsidR="00AF30B8" w:rsidRPr="00D235E6" w:rsidRDefault="002F6E59" w:rsidP="00AF30B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AF30B8" w:rsidRPr="00D235E6">
              <w:rPr>
                <w:rStyle w:val="Lienhypertexte"/>
                <w:rFonts w:ascii="Times New Roman" w:hAnsi="Times New Roman" w:cs="Times New Roman"/>
                <w:b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AF30B8" w:rsidRDefault="00AF30B8" w:rsidP="00AF30B8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AF30B8" w:rsidRDefault="00AF30B8" w:rsidP="00AF30B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AF30B8" w:rsidRDefault="008E3AF0" w:rsidP="00AF30B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AF30B8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AF30B8"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 w:rsidR="00ED51B0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  <w:proofErr w:type="spellEnd"/>
        </w:p>
        <w:p w:rsidR="00AF30B8" w:rsidRPr="00EA5BF1" w:rsidRDefault="00AF30B8" w:rsidP="00AF30B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AF30B8" w:rsidRDefault="00AF30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82" w:rsidRDefault="00DB0582" w:rsidP="00722714">
      <w:r>
        <w:separator/>
      </w:r>
    </w:p>
  </w:footnote>
  <w:footnote w:type="continuationSeparator" w:id="0">
    <w:p w:rsidR="00DB0582" w:rsidRDefault="00DB0582" w:rsidP="0072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0" w:rsidRDefault="008E3A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14" w:rsidRDefault="00722714">
    <w:pPr>
      <w:pStyle w:val="En-tte"/>
    </w:pPr>
  </w:p>
  <w:p w:rsidR="00722714" w:rsidRPr="00AC3FDF" w:rsidRDefault="00722714" w:rsidP="00145E81">
    <w:pPr>
      <w:pStyle w:val="En-tte"/>
      <w:rPr>
        <w:lang w:val="fr-BE"/>
      </w:rPr>
    </w:pPr>
  </w:p>
  <w:p w:rsidR="00722714" w:rsidRDefault="007227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1"/>
      <w:gridCol w:w="5245"/>
      <w:gridCol w:w="1769"/>
    </w:tblGrid>
    <w:tr w:rsidR="00AF30B8" w:rsidTr="00D650EA">
      <w:trPr>
        <w:trHeight w:val="1562"/>
      </w:trPr>
      <w:tc>
        <w:tcPr>
          <w:tcW w:w="28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F30B8" w:rsidRDefault="00AF30B8" w:rsidP="00AF30B8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74001FE3" wp14:editId="43D43C5A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1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01C3052" wp14:editId="14769BA6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30B8" w:rsidRDefault="00AF30B8" w:rsidP="00AF30B8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1C305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AF30B8" w:rsidRDefault="00AF30B8" w:rsidP="00AF30B8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30B8" w:rsidRPr="0070548F" w:rsidRDefault="00AF30B8" w:rsidP="00AF30B8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AF30B8" w:rsidRPr="0070548F" w:rsidRDefault="00AF30B8" w:rsidP="00AF30B8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AF30B8" w:rsidRDefault="008E3AF0" w:rsidP="00AF30B8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2020-2021</w:t>
          </w:r>
        </w:p>
        <w:p w:rsidR="00AF30B8" w:rsidRDefault="00AF30B8" w:rsidP="00AF30B8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951A40" w:rsidRPr="0070548F" w:rsidRDefault="002F6E59" w:rsidP="00AF30B8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="00951A40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 w:rsidR="00951A40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="00951A40"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="00951A40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76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AF30B8" w:rsidRDefault="00AF30B8" w:rsidP="00AF30B8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253DEB53" wp14:editId="53799596">
                <wp:extent cx="1152525" cy="1073039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E11" w:rsidRDefault="00B70E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3DB"/>
    <w:multiLevelType w:val="hybridMultilevel"/>
    <w:tmpl w:val="4A2A9220"/>
    <w:lvl w:ilvl="0" w:tplc="EE6EB4C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8F0"/>
    <w:multiLevelType w:val="hybridMultilevel"/>
    <w:tmpl w:val="290AD38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3071"/>
    <w:multiLevelType w:val="hybridMultilevel"/>
    <w:tmpl w:val="51AEE1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844DE"/>
    <w:multiLevelType w:val="hybridMultilevel"/>
    <w:tmpl w:val="248C5442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68B8"/>
    <w:multiLevelType w:val="hybridMultilevel"/>
    <w:tmpl w:val="4E6CDD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90ADB"/>
    <w:multiLevelType w:val="hybridMultilevel"/>
    <w:tmpl w:val="FFDE6C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31B97"/>
    <w:multiLevelType w:val="hybridMultilevel"/>
    <w:tmpl w:val="BF4C37B2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1C6E"/>
    <w:multiLevelType w:val="hybridMultilevel"/>
    <w:tmpl w:val="B5F4F5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C02B8"/>
    <w:multiLevelType w:val="hybridMultilevel"/>
    <w:tmpl w:val="0A3850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6624B"/>
    <w:multiLevelType w:val="hybridMultilevel"/>
    <w:tmpl w:val="8250C962"/>
    <w:lvl w:ilvl="0" w:tplc="39DAB0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C5"/>
    <w:rsid w:val="00007790"/>
    <w:rsid w:val="00074C6D"/>
    <w:rsid w:val="00087D26"/>
    <w:rsid w:val="00097098"/>
    <w:rsid w:val="000D23B5"/>
    <w:rsid w:val="00100318"/>
    <w:rsid w:val="00145E81"/>
    <w:rsid w:val="001F644F"/>
    <w:rsid w:val="002958A8"/>
    <w:rsid w:val="00297089"/>
    <w:rsid w:val="002B3ABC"/>
    <w:rsid w:val="002F6E59"/>
    <w:rsid w:val="00345597"/>
    <w:rsid w:val="0037765C"/>
    <w:rsid w:val="00393B31"/>
    <w:rsid w:val="003C1697"/>
    <w:rsid w:val="003E6C92"/>
    <w:rsid w:val="00434C99"/>
    <w:rsid w:val="004628CC"/>
    <w:rsid w:val="00472950"/>
    <w:rsid w:val="004A50F6"/>
    <w:rsid w:val="004F633B"/>
    <w:rsid w:val="005C1CDE"/>
    <w:rsid w:val="005D1D0F"/>
    <w:rsid w:val="005E4505"/>
    <w:rsid w:val="005F7B88"/>
    <w:rsid w:val="00614116"/>
    <w:rsid w:val="00616371"/>
    <w:rsid w:val="006501B9"/>
    <w:rsid w:val="00653309"/>
    <w:rsid w:val="006E6B25"/>
    <w:rsid w:val="00722714"/>
    <w:rsid w:val="007244DB"/>
    <w:rsid w:val="007B43D0"/>
    <w:rsid w:val="007B7BF1"/>
    <w:rsid w:val="007E30BB"/>
    <w:rsid w:val="007F269D"/>
    <w:rsid w:val="007F4DD9"/>
    <w:rsid w:val="00813E15"/>
    <w:rsid w:val="00823F01"/>
    <w:rsid w:val="008329DB"/>
    <w:rsid w:val="00837600"/>
    <w:rsid w:val="0088791C"/>
    <w:rsid w:val="008E3AF0"/>
    <w:rsid w:val="008E68CB"/>
    <w:rsid w:val="008F4E1B"/>
    <w:rsid w:val="00915B52"/>
    <w:rsid w:val="00951A40"/>
    <w:rsid w:val="00982EE1"/>
    <w:rsid w:val="00994306"/>
    <w:rsid w:val="009B0706"/>
    <w:rsid w:val="009C5DE9"/>
    <w:rsid w:val="009F23A9"/>
    <w:rsid w:val="00AB7818"/>
    <w:rsid w:val="00AC37FE"/>
    <w:rsid w:val="00AC3FDF"/>
    <w:rsid w:val="00AF30B8"/>
    <w:rsid w:val="00B70E11"/>
    <w:rsid w:val="00B73C9E"/>
    <w:rsid w:val="00BB6AD6"/>
    <w:rsid w:val="00BC4F5B"/>
    <w:rsid w:val="00BC72CD"/>
    <w:rsid w:val="00C66E06"/>
    <w:rsid w:val="00CD7AFD"/>
    <w:rsid w:val="00CE305D"/>
    <w:rsid w:val="00D26D0D"/>
    <w:rsid w:val="00D85956"/>
    <w:rsid w:val="00DB0582"/>
    <w:rsid w:val="00E62E1F"/>
    <w:rsid w:val="00EB14F2"/>
    <w:rsid w:val="00EC44C1"/>
    <w:rsid w:val="00ED51B0"/>
    <w:rsid w:val="00EF172D"/>
    <w:rsid w:val="00F75AE1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443920E"/>
  <w15:docId w15:val="{C3F54066-C28D-4AE2-A234-3C747866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rsid w:val="003C169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A1E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714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714"/>
    <w:rPr>
      <w:lang w:val="fr-FR" w:eastAsia="fr-FR"/>
    </w:rPr>
  </w:style>
  <w:style w:type="table" w:styleId="Grilledutableau">
    <w:name w:val="Table Grid"/>
    <w:basedOn w:val="TableauNormal"/>
    <w:uiPriority w:val="59"/>
    <w:rsid w:val="005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85956"/>
    <w:rPr>
      <w:sz w:val="28"/>
      <w:bdr w:val="single" w:sz="4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616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AF30B8"/>
  </w:style>
  <w:style w:type="character" w:styleId="Lienhypertexte">
    <w:name w:val="Hyperlink"/>
    <w:basedOn w:val="Policepardfaut"/>
    <w:uiPriority w:val="99"/>
    <w:unhideWhenUsed/>
    <w:rsid w:val="00AF30B8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ocations-&#233;tudes.cfwb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F9AC-1BCB-4113-9BE5-9592161E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12</cp:revision>
  <cp:lastPrinted>2017-08-31T12:40:00Z</cp:lastPrinted>
  <dcterms:created xsi:type="dcterms:W3CDTF">2017-08-31T12:39:00Z</dcterms:created>
  <dcterms:modified xsi:type="dcterms:W3CDTF">2020-08-25T12:41:00Z</dcterms:modified>
</cp:coreProperties>
</file>